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7A106" w14:textId="2F386852" w:rsidR="008704A1" w:rsidRPr="00A32C89" w:rsidRDefault="00AA679E" w:rsidP="00A34C84">
      <w:pPr>
        <w:pBdr>
          <w:bottom w:val="single" w:sz="4" w:space="1" w:color="auto"/>
        </w:pBdr>
        <w:spacing w:after="0" w:line="240" w:lineRule="auto"/>
        <w:contextualSpacing/>
        <w:rPr>
          <w:rFonts w:ascii="Franklin Gothic Demi" w:hAnsi="Franklin Gothic Demi"/>
          <w:sz w:val="28"/>
        </w:rPr>
      </w:pPr>
      <w:r w:rsidRPr="00A32C89">
        <w:rPr>
          <w:rFonts w:ascii="Franklin Gothic Demi" w:hAnsi="Franklin Gothic Demi"/>
          <w:sz w:val="28"/>
        </w:rPr>
        <w:t>Linguistics and Literacy</w:t>
      </w:r>
      <w:r w:rsidR="00D5002A" w:rsidRPr="00A32C89">
        <w:rPr>
          <w:rFonts w:ascii="Franklin Gothic Demi" w:hAnsi="Franklin Gothic Demi"/>
          <w:sz w:val="28"/>
        </w:rPr>
        <w:t xml:space="preserve"> Requirements</w:t>
      </w:r>
    </w:p>
    <w:p w14:paraId="29BED960" w14:textId="193A1A99" w:rsidR="00364373" w:rsidRDefault="00364373" w:rsidP="00A34C84">
      <w:pPr>
        <w:spacing w:after="0"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All classes worth 3 credits</w:t>
      </w:r>
    </w:p>
    <w:p w14:paraId="651B1DD8" w14:textId="77777777" w:rsidR="00A34C84" w:rsidRPr="00364373" w:rsidRDefault="00A34C84" w:rsidP="00A34C84">
      <w:pPr>
        <w:spacing w:after="0" w:line="240" w:lineRule="auto"/>
        <w:contextualSpacing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020"/>
        <w:gridCol w:w="890"/>
      </w:tblGrid>
      <w:tr w:rsidR="00B2537E" w:rsidRPr="00D5002A" w14:paraId="572774CF" w14:textId="77777777" w:rsidTr="0056077D">
        <w:tc>
          <w:tcPr>
            <w:tcW w:w="8460" w:type="dxa"/>
            <w:gridSpan w:val="2"/>
          </w:tcPr>
          <w:p w14:paraId="47A92F4F" w14:textId="23DE11B8" w:rsidR="00B2537E" w:rsidRPr="0056077D" w:rsidRDefault="00AA679E">
            <w:pPr>
              <w:rPr>
                <w:rFonts w:ascii="Franklin Gothic Demi" w:hAnsi="Franklin Gothic Demi"/>
                <w:sz w:val="28"/>
                <w:szCs w:val="24"/>
              </w:rPr>
            </w:pPr>
            <w:r>
              <w:rPr>
                <w:rFonts w:ascii="Franklin Gothic Demi" w:hAnsi="Franklin Gothic Demi"/>
                <w:sz w:val="28"/>
                <w:szCs w:val="24"/>
              </w:rPr>
              <w:t>Foundations (6</w:t>
            </w:r>
            <w:r w:rsidR="00B2537E" w:rsidRPr="0056077D">
              <w:rPr>
                <w:rFonts w:ascii="Franklin Gothic Demi" w:hAnsi="Franklin Gothic Demi"/>
                <w:sz w:val="28"/>
                <w:szCs w:val="24"/>
              </w:rPr>
              <w:t xml:space="preserve"> </w:t>
            </w:r>
            <w:proofErr w:type="spellStart"/>
            <w:r w:rsidR="00B2537E" w:rsidRPr="0056077D">
              <w:rPr>
                <w:rFonts w:ascii="Franklin Gothic Demi" w:hAnsi="Franklin Gothic Demi"/>
                <w:sz w:val="28"/>
                <w:szCs w:val="24"/>
              </w:rPr>
              <w:t>cr</w:t>
            </w:r>
            <w:proofErr w:type="spellEnd"/>
            <w:r w:rsidR="00B2537E" w:rsidRPr="0056077D">
              <w:rPr>
                <w:rFonts w:ascii="Franklin Gothic Demi" w:hAnsi="Franklin Gothic Demi"/>
                <w:sz w:val="28"/>
                <w:szCs w:val="24"/>
              </w:rPr>
              <w:t>)</w:t>
            </w:r>
            <w:r w:rsidR="0056077D" w:rsidRPr="0056077D">
              <w:rPr>
                <w:rFonts w:ascii="Franklin Gothic Demi" w:hAnsi="Franklin Gothic Demi"/>
                <w:sz w:val="28"/>
                <w:szCs w:val="24"/>
              </w:rPr>
              <w:t>:</w:t>
            </w:r>
          </w:p>
        </w:tc>
        <w:tc>
          <w:tcPr>
            <w:tcW w:w="890" w:type="dxa"/>
          </w:tcPr>
          <w:p w14:paraId="4088B228" w14:textId="77777777" w:rsidR="00B2537E" w:rsidRPr="00D5002A" w:rsidRDefault="00B2537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60B1B177" w14:textId="77777777" w:rsidTr="00F547E3">
        <w:tc>
          <w:tcPr>
            <w:tcW w:w="1440" w:type="dxa"/>
          </w:tcPr>
          <w:p w14:paraId="1FB8FF98" w14:textId="77777777" w:rsidR="00D5002A" w:rsidRPr="00D5002A" w:rsidRDefault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215</w:t>
            </w:r>
          </w:p>
        </w:tc>
        <w:tc>
          <w:tcPr>
            <w:tcW w:w="7020" w:type="dxa"/>
          </w:tcPr>
          <w:p w14:paraId="17322E42" w14:textId="1D56E40B" w:rsidR="00D5002A" w:rsidRPr="00D5002A" w:rsidRDefault="004F60D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E</w:t>
            </w:r>
            <w:r w:rsidR="00D5002A">
              <w:rPr>
                <w:rFonts w:ascii="Franklin Gothic Book" w:hAnsi="Franklin Gothic Book"/>
                <w:sz w:val="24"/>
                <w:szCs w:val="24"/>
              </w:rPr>
              <w:t>nglish Studies</w:t>
            </w:r>
          </w:p>
        </w:tc>
        <w:tc>
          <w:tcPr>
            <w:tcW w:w="890" w:type="dxa"/>
          </w:tcPr>
          <w:p w14:paraId="7B254AC0" w14:textId="77777777" w:rsidR="00D5002A" w:rsidRPr="00D5002A" w:rsidRDefault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34D5112C" w14:textId="77777777" w:rsidTr="00F547E3">
        <w:tc>
          <w:tcPr>
            <w:tcW w:w="1440" w:type="dxa"/>
          </w:tcPr>
          <w:p w14:paraId="1BF21D0A" w14:textId="5CA50A32" w:rsidR="00D5002A" w:rsidRPr="00D5002A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241</w:t>
            </w:r>
          </w:p>
        </w:tc>
        <w:tc>
          <w:tcPr>
            <w:tcW w:w="7020" w:type="dxa"/>
          </w:tcPr>
          <w:p w14:paraId="3250D74F" w14:textId="4DF5BC14" w:rsidR="00D5002A" w:rsidRPr="00D5002A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the Study of Language</w:t>
            </w:r>
          </w:p>
        </w:tc>
        <w:tc>
          <w:tcPr>
            <w:tcW w:w="890" w:type="dxa"/>
          </w:tcPr>
          <w:p w14:paraId="6260C0E6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3FEAA525" w14:textId="77777777" w:rsidTr="00F547E3">
        <w:tc>
          <w:tcPr>
            <w:tcW w:w="1440" w:type="dxa"/>
          </w:tcPr>
          <w:p w14:paraId="4F28E606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020" w:type="dxa"/>
          </w:tcPr>
          <w:p w14:paraId="6F0D5AE7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6E65513E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AA679E" w:rsidRPr="00D5002A" w14:paraId="6B972666" w14:textId="77777777" w:rsidTr="0092203D">
        <w:tc>
          <w:tcPr>
            <w:tcW w:w="8460" w:type="dxa"/>
            <w:gridSpan w:val="2"/>
          </w:tcPr>
          <w:p w14:paraId="2B1C8B6E" w14:textId="14050D0E" w:rsidR="00AA679E" w:rsidRPr="00AA679E" w:rsidRDefault="00AA679E" w:rsidP="00D5002A">
            <w:pPr>
              <w:rPr>
                <w:rFonts w:ascii="Franklin Gothic Demi" w:hAnsi="Franklin Gothic Demi"/>
                <w:sz w:val="28"/>
                <w:szCs w:val="24"/>
              </w:rPr>
            </w:pPr>
            <w:r>
              <w:rPr>
                <w:rFonts w:ascii="Franklin Gothic Demi" w:hAnsi="Franklin Gothic Demi"/>
                <w:sz w:val="28"/>
                <w:szCs w:val="24"/>
              </w:rPr>
              <w:t>Linguistics</w:t>
            </w:r>
            <w:r w:rsidR="004F60DE">
              <w:rPr>
                <w:rFonts w:ascii="Franklin Gothic Demi" w:hAnsi="Franklin Gothic Demi"/>
                <w:sz w:val="28"/>
                <w:szCs w:val="24"/>
              </w:rPr>
              <w:t xml:space="preserve"> and Pedagogy</w:t>
            </w:r>
            <w:r>
              <w:rPr>
                <w:rFonts w:ascii="Franklin Gothic Demi" w:hAnsi="Franklin Gothic Demi"/>
                <w:sz w:val="28"/>
                <w:szCs w:val="24"/>
              </w:rPr>
              <w:t xml:space="preserve"> (15 </w:t>
            </w:r>
            <w:proofErr w:type="spellStart"/>
            <w:r>
              <w:rPr>
                <w:rFonts w:ascii="Franklin Gothic Demi" w:hAnsi="Franklin Gothic Demi"/>
                <w:sz w:val="28"/>
                <w:szCs w:val="24"/>
              </w:rPr>
              <w:t>cr</w:t>
            </w:r>
            <w:proofErr w:type="spellEnd"/>
            <w:r>
              <w:rPr>
                <w:rFonts w:ascii="Franklin Gothic Demi" w:hAnsi="Franklin Gothic Demi"/>
                <w:sz w:val="28"/>
                <w:szCs w:val="24"/>
              </w:rPr>
              <w:t>):</w:t>
            </w:r>
          </w:p>
        </w:tc>
        <w:tc>
          <w:tcPr>
            <w:tcW w:w="890" w:type="dxa"/>
          </w:tcPr>
          <w:p w14:paraId="011DB436" w14:textId="77777777" w:rsidR="00AA679E" w:rsidRPr="00D5002A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AA679E" w:rsidRPr="00D5002A" w14:paraId="4501231A" w14:textId="77777777" w:rsidTr="00F547E3">
        <w:tc>
          <w:tcPr>
            <w:tcW w:w="1440" w:type="dxa"/>
          </w:tcPr>
          <w:p w14:paraId="4F2E85A6" w14:textId="2DDCE0E8" w:rsidR="00AA679E" w:rsidRPr="00D5002A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40</w:t>
            </w:r>
            <w:r w:rsidR="004F60DE"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  <w:tc>
          <w:tcPr>
            <w:tcW w:w="7020" w:type="dxa"/>
          </w:tcPr>
          <w:p w14:paraId="46CA1C4E" w14:textId="541C1EBB" w:rsidR="00AA679E" w:rsidRPr="00D5002A" w:rsidRDefault="004F60D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Seminar (when specific to Linguistics)</w:t>
            </w:r>
          </w:p>
        </w:tc>
        <w:tc>
          <w:tcPr>
            <w:tcW w:w="890" w:type="dxa"/>
          </w:tcPr>
          <w:p w14:paraId="52ACA9F6" w14:textId="77777777" w:rsidR="00AA679E" w:rsidRPr="00D5002A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AA679E" w:rsidRPr="00D5002A" w14:paraId="5A246792" w14:textId="77777777" w:rsidTr="00F547E3">
        <w:tc>
          <w:tcPr>
            <w:tcW w:w="1440" w:type="dxa"/>
          </w:tcPr>
          <w:p w14:paraId="63830EEA" w14:textId="4B595AF3" w:rsidR="00AA679E" w:rsidRPr="00D5002A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408</w:t>
            </w:r>
          </w:p>
        </w:tc>
        <w:tc>
          <w:tcPr>
            <w:tcW w:w="7020" w:type="dxa"/>
          </w:tcPr>
          <w:p w14:paraId="35E0098A" w14:textId="5D9D4C0A" w:rsidR="00AA679E" w:rsidRPr="00D5002A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Language Acquisition and Development</w:t>
            </w:r>
          </w:p>
        </w:tc>
        <w:tc>
          <w:tcPr>
            <w:tcW w:w="890" w:type="dxa"/>
          </w:tcPr>
          <w:p w14:paraId="6EDAC780" w14:textId="77777777" w:rsidR="00AA679E" w:rsidRPr="00D5002A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AA679E" w:rsidRPr="00D5002A" w14:paraId="34BFFDF0" w14:textId="77777777" w:rsidTr="00F547E3">
        <w:tc>
          <w:tcPr>
            <w:tcW w:w="1440" w:type="dxa"/>
          </w:tcPr>
          <w:p w14:paraId="14D3CF8F" w14:textId="5C411B76" w:rsidR="00AA679E" w:rsidRPr="00D5002A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44</w:t>
            </w:r>
            <w:r w:rsidR="004F60DE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14:paraId="1CCE68A8" w14:textId="1699F74D" w:rsidR="00AA679E" w:rsidRPr="00D5002A" w:rsidRDefault="004F60D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Sociolinguistics</w:t>
            </w:r>
          </w:p>
        </w:tc>
        <w:tc>
          <w:tcPr>
            <w:tcW w:w="890" w:type="dxa"/>
          </w:tcPr>
          <w:p w14:paraId="3591C85A" w14:textId="77777777" w:rsidR="00AA679E" w:rsidRPr="00D5002A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AA679E" w:rsidRPr="00D5002A" w14:paraId="2493B262" w14:textId="77777777" w:rsidTr="00F547E3">
        <w:tc>
          <w:tcPr>
            <w:tcW w:w="1440" w:type="dxa"/>
          </w:tcPr>
          <w:p w14:paraId="2A62FC6E" w14:textId="77777777" w:rsidR="00AA679E" w:rsidRDefault="004F60D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EDCI</w:t>
            </w:r>
            <w:r w:rsidR="00AA679E">
              <w:rPr>
                <w:rFonts w:ascii="Franklin Gothic Book" w:hAnsi="Franklin Gothic Book"/>
                <w:sz w:val="24"/>
                <w:szCs w:val="24"/>
              </w:rPr>
              <w:t xml:space="preserve"> 44</w:t>
            </w:r>
            <w:r>
              <w:rPr>
                <w:rFonts w:ascii="Franklin Gothic Book" w:hAnsi="Franklin Gothic Book"/>
                <w:sz w:val="24"/>
                <w:szCs w:val="24"/>
              </w:rPr>
              <w:t>8</w:t>
            </w:r>
          </w:p>
          <w:p w14:paraId="43FFEED7" w14:textId="77777777" w:rsidR="008134EE" w:rsidRDefault="008134E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EDCI 449</w:t>
            </w:r>
          </w:p>
          <w:p w14:paraId="4B0C9411" w14:textId="77777777" w:rsidR="008134EE" w:rsidRDefault="008134E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OR </w:t>
            </w:r>
          </w:p>
          <w:p w14:paraId="622A3E8D" w14:textId="7BDC3C91" w:rsidR="008134EE" w:rsidRPr="00D5002A" w:rsidRDefault="008134E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413</w:t>
            </w:r>
          </w:p>
        </w:tc>
        <w:tc>
          <w:tcPr>
            <w:tcW w:w="7020" w:type="dxa"/>
          </w:tcPr>
          <w:p w14:paraId="59893D29" w14:textId="77777777" w:rsidR="00AA679E" w:rsidRDefault="004F60D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ENL</w:t>
            </w:r>
          </w:p>
          <w:p w14:paraId="09AE918D" w14:textId="7919D95C" w:rsidR="008134EE" w:rsidRPr="00D5002A" w:rsidRDefault="008134E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ENL Methods or ESL Methods I: Basic Oral/Aural Skills</w:t>
            </w:r>
          </w:p>
        </w:tc>
        <w:tc>
          <w:tcPr>
            <w:tcW w:w="890" w:type="dxa"/>
          </w:tcPr>
          <w:p w14:paraId="09127809" w14:textId="77777777" w:rsidR="00AA679E" w:rsidRPr="00D5002A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AA679E" w:rsidRPr="00D5002A" w14:paraId="2BD1DBD7" w14:textId="77777777" w:rsidTr="00F547E3">
        <w:tc>
          <w:tcPr>
            <w:tcW w:w="1440" w:type="dxa"/>
          </w:tcPr>
          <w:p w14:paraId="033486D4" w14:textId="77777777" w:rsidR="00AA679E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496</w:t>
            </w:r>
          </w:p>
          <w:p w14:paraId="79DFC4C9" w14:textId="3DCB6E9C" w:rsidR="004F60DE" w:rsidRPr="00D5002A" w:rsidRDefault="004F60D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498</w:t>
            </w:r>
          </w:p>
        </w:tc>
        <w:tc>
          <w:tcPr>
            <w:tcW w:w="7020" w:type="dxa"/>
          </w:tcPr>
          <w:p w14:paraId="1D36F5E3" w14:textId="77777777" w:rsidR="00AA679E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History of the English Language</w:t>
            </w:r>
          </w:p>
          <w:p w14:paraId="188D4EE1" w14:textId="55359FB6" w:rsidR="004F60DE" w:rsidRPr="00D5002A" w:rsidRDefault="004F60D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Internship (in Linguistics and Literacy)</w:t>
            </w:r>
          </w:p>
        </w:tc>
        <w:tc>
          <w:tcPr>
            <w:tcW w:w="890" w:type="dxa"/>
          </w:tcPr>
          <w:p w14:paraId="0017CAF5" w14:textId="77777777" w:rsidR="00AA679E" w:rsidRPr="00D5002A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AA679E" w:rsidRPr="00D5002A" w14:paraId="22018AAF" w14:textId="77777777" w:rsidTr="00F547E3">
        <w:tc>
          <w:tcPr>
            <w:tcW w:w="1440" w:type="dxa"/>
          </w:tcPr>
          <w:p w14:paraId="1BD39B9D" w14:textId="77777777" w:rsidR="00AA679E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020" w:type="dxa"/>
          </w:tcPr>
          <w:p w14:paraId="200594B8" w14:textId="77777777" w:rsidR="00AA679E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11270BEF" w14:textId="77777777" w:rsidR="00AA679E" w:rsidRPr="00D5002A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C5466" w:rsidRPr="00D5002A" w14:paraId="073A3FB0" w14:textId="77777777" w:rsidTr="00C729A2">
        <w:tc>
          <w:tcPr>
            <w:tcW w:w="8460" w:type="dxa"/>
            <w:gridSpan w:val="2"/>
          </w:tcPr>
          <w:p w14:paraId="3F987E34" w14:textId="053CE37C" w:rsidR="001C5466" w:rsidRPr="001C5466" w:rsidRDefault="001C5466" w:rsidP="00D5002A">
            <w:pPr>
              <w:rPr>
                <w:rFonts w:ascii="Franklin Gothic Demi" w:hAnsi="Franklin Gothic Demi"/>
                <w:sz w:val="28"/>
                <w:szCs w:val="24"/>
              </w:rPr>
            </w:pPr>
          </w:p>
        </w:tc>
        <w:tc>
          <w:tcPr>
            <w:tcW w:w="890" w:type="dxa"/>
          </w:tcPr>
          <w:p w14:paraId="582E6735" w14:textId="77777777" w:rsidR="001C5466" w:rsidRPr="00D5002A" w:rsidRDefault="001C5466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C5466" w:rsidRPr="00D5002A" w14:paraId="543E7B88" w14:textId="77777777" w:rsidTr="00F547E3">
        <w:tc>
          <w:tcPr>
            <w:tcW w:w="1440" w:type="dxa"/>
          </w:tcPr>
          <w:p w14:paraId="5209CF86" w14:textId="60112D6B" w:rsidR="001C5466" w:rsidRDefault="001C5466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EDCI 437</w:t>
            </w:r>
          </w:p>
        </w:tc>
        <w:tc>
          <w:tcPr>
            <w:tcW w:w="7020" w:type="dxa"/>
          </w:tcPr>
          <w:p w14:paraId="5D6B1D3F" w14:textId="6ADDD40A" w:rsidR="001C5466" w:rsidRDefault="001C5466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Secondary Foreign Language Methods</w:t>
            </w:r>
          </w:p>
        </w:tc>
        <w:tc>
          <w:tcPr>
            <w:tcW w:w="890" w:type="dxa"/>
          </w:tcPr>
          <w:p w14:paraId="714DE45B" w14:textId="77777777" w:rsidR="001C5466" w:rsidRPr="00D5002A" w:rsidRDefault="001C5466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C5466" w:rsidRPr="00D5002A" w14:paraId="1BAF8C5A" w14:textId="77777777" w:rsidTr="00F547E3">
        <w:tc>
          <w:tcPr>
            <w:tcW w:w="1440" w:type="dxa"/>
          </w:tcPr>
          <w:p w14:paraId="5505553F" w14:textId="59842BB7" w:rsidR="001C5466" w:rsidRDefault="001C5466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EDCI 448</w:t>
            </w:r>
          </w:p>
        </w:tc>
        <w:tc>
          <w:tcPr>
            <w:tcW w:w="7020" w:type="dxa"/>
          </w:tcPr>
          <w:p w14:paraId="48A42B6D" w14:textId="7BD509F3" w:rsidR="001C5466" w:rsidRDefault="001C5466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ENL</w:t>
            </w:r>
          </w:p>
        </w:tc>
        <w:tc>
          <w:tcPr>
            <w:tcW w:w="890" w:type="dxa"/>
          </w:tcPr>
          <w:p w14:paraId="5D22D0C2" w14:textId="77777777" w:rsidR="001C5466" w:rsidRPr="00D5002A" w:rsidRDefault="001C5466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C5466" w:rsidRPr="00D5002A" w14:paraId="1593567D" w14:textId="77777777" w:rsidTr="00F547E3">
        <w:tc>
          <w:tcPr>
            <w:tcW w:w="1440" w:type="dxa"/>
          </w:tcPr>
          <w:p w14:paraId="2AB16CCB" w14:textId="7D309A1D" w:rsidR="001C5466" w:rsidRDefault="001C5466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EDCI 449</w:t>
            </w:r>
          </w:p>
        </w:tc>
        <w:tc>
          <w:tcPr>
            <w:tcW w:w="7020" w:type="dxa"/>
          </w:tcPr>
          <w:p w14:paraId="73A7760B" w14:textId="781A3C16" w:rsidR="001C5466" w:rsidRDefault="001C5466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ENL Methods</w:t>
            </w:r>
          </w:p>
        </w:tc>
        <w:tc>
          <w:tcPr>
            <w:tcW w:w="890" w:type="dxa"/>
          </w:tcPr>
          <w:p w14:paraId="7A687D14" w14:textId="77777777" w:rsidR="001C5466" w:rsidRPr="00D5002A" w:rsidRDefault="001C5466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C5466" w:rsidRPr="00D5002A" w14:paraId="595ED02F" w14:textId="77777777" w:rsidTr="00F547E3">
        <w:tc>
          <w:tcPr>
            <w:tcW w:w="1440" w:type="dxa"/>
          </w:tcPr>
          <w:p w14:paraId="11DC80C5" w14:textId="1D686FFD" w:rsidR="004F60DE" w:rsidRDefault="004F60D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OR</w:t>
            </w:r>
          </w:p>
          <w:p w14:paraId="64374850" w14:textId="1764D217" w:rsidR="001C5466" w:rsidRDefault="001C5466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413</w:t>
            </w:r>
          </w:p>
        </w:tc>
        <w:tc>
          <w:tcPr>
            <w:tcW w:w="7020" w:type="dxa"/>
          </w:tcPr>
          <w:p w14:paraId="0D8D1768" w14:textId="77777777" w:rsidR="004F60DE" w:rsidRDefault="004F60D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7DE0100" w14:textId="5344B2D2" w:rsidR="001C5466" w:rsidRDefault="001C5466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ESL Methods I: Basic Oral/Aural Skills</w:t>
            </w:r>
          </w:p>
        </w:tc>
        <w:tc>
          <w:tcPr>
            <w:tcW w:w="890" w:type="dxa"/>
          </w:tcPr>
          <w:p w14:paraId="5AD931F8" w14:textId="77777777" w:rsidR="001C5466" w:rsidRPr="00D5002A" w:rsidRDefault="001C5466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AA679E" w:rsidRPr="00D5002A" w14:paraId="3500F2B4" w14:textId="77777777" w:rsidTr="00F547E3">
        <w:tc>
          <w:tcPr>
            <w:tcW w:w="1440" w:type="dxa"/>
          </w:tcPr>
          <w:p w14:paraId="599D7ADC" w14:textId="77777777" w:rsidR="00AA679E" w:rsidRPr="00D5002A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020" w:type="dxa"/>
          </w:tcPr>
          <w:p w14:paraId="097F2F9A" w14:textId="77777777" w:rsidR="00AA679E" w:rsidRPr="00D5002A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6F51ED13" w14:textId="77777777" w:rsidR="00AA679E" w:rsidRPr="00D5002A" w:rsidRDefault="00AA679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1A9BD03E" w14:textId="77777777" w:rsidTr="0056077D">
        <w:tc>
          <w:tcPr>
            <w:tcW w:w="8460" w:type="dxa"/>
            <w:gridSpan w:val="2"/>
          </w:tcPr>
          <w:p w14:paraId="27CE4C64" w14:textId="415663AB" w:rsidR="00B2537E" w:rsidRPr="0056077D" w:rsidRDefault="008134EE" w:rsidP="00D5002A">
            <w:pPr>
              <w:rPr>
                <w:rFonts w:ascii="Franklin Gothic Demi" w:hAnsi="Franklin Gothic Demi"/>
                <w:sz w:val="28"/>
                <w:szCs w:val="24"/>
              </w:rPr>
            </w:pPr>
            <w:r>
              <w:rPr>
                <w:rFonts w:ascii="Franklin Gothic Demi" w:hAnsi="Franklin Gothic Demi"/>
                <w:sz w:val="28"/>
                <w:szCs w:val="24"/>
              </w:rPr>
              <w:t>Electives (12</w:t>
            </w:r>
            <w:r w:rsidR="00B2537E" w:rsidRPr="0056077D">
              <w:rPr>
                <w:rFonts w:ascii="Franklin Gothic Demi" w:hAnsi="Franklin Gothic Demi"/>
                <w:sz w:val="28"/>
                <w:szCs w:val="24"/>
              </w:rPr>
              <w:t xml:space="preserve"> </w:t>
            </w:r>
            <w:proofErr w:type="spellStart"/>
            <w:r w:rsidR="00B2537E" w:rsidRPr="0056077D">
              <w:rPr>
                <w:rFonts w:ascii="Franklin Gothic Demi" w:hAnsi="Franklin Gothic Demi"/>
                <w:sz w:val="28"/>
                <w:szCs w:val="24"/>
              </w:rPr>
              <w:t>cr</w:t>
            </w:r>
            <w:proofErr w:type="spellEnd"/>
            <w:r w:rsidR="00B2537E" w:rsidRPr="0056077D">
              <w:rPr>
                <w:rFonts w:ascii="Franklin Gothic Demi" w:hAnsi="Franklin Gothic Demi"/>
                <w:sz w:val="28"/>
                <w:szCs w:val="24"/>
              </w:rPr>
              <w:t>)</w:t>
            </w:r>
            <w:r w:rsidR="009C4572" w:rsidRPr="0056077D">
              <w:rPr>
                <w:rFonts w:ascii="Franklin Gothic Demi" w:hAnsi="Franklin Gothic Demi"/>
                <w:sz w:val="28"/>
                <w:szCs w:val="24"/>
              </w:rPr>
              <w:t>:</w:t>
            </w:r>
          </w:p>
          <w:p w14:paraId="30556AE6" w14:textId="711291BC" w:rsidR="00B2537E" w:rsidRPr="00D5002A" w:rsidRDefault="00B2537E" w:rsidP="009C457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Select </w:t>
            </w:r>
            <w:r w:rsidR="008134EE">
              <w:rPr>
                <w:rFonts w:ascii="Franklin Gothic Book" w:hAnsi="Franklin Gothic Book"/>
                <w:b/>
                <w:sz w:val="24"/>
                <w:szCs w:val="24"/>
              </w:rPr>
              <w:t>four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courses from the following:</w:t>
            </w:r>
          </w:p>
        </w:tc>
        <w:tc>
          <w:tcPr>
            <w:tcW w:w="890" w:type="dxa"/>
          </w:tcPr>
          <w:p w14:paraId="57F2D9D6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42684F76" w14:textId="77777777" w:rsidTr="00F547E3">
        <w:tc>
          <w:tcPr>
            <w:tcW w:w="1440" w:type="dxa"/>
          </w:tcPr>
          <w:p w14:paraId="0083A2E0" w14:textId="4881FF81" w:rsidR="008134EE" w:rsidRDefault="008134E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AIST 344</w:t>
            </w:r>
          </w:p>
          <w:p w14:paraId="6690AAC5" w14:textId="6FB4A750" w:rsidR="00D5002A" w:rsidRPr="00D5002A" w:rsidRDefault="00F547E3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ANTH 261</w:t>
            </w:r>
          </w:p>
        </w:tc>
        <w:tc>
          <w:tcPr>
            <w:tcW w:w="7020" w:type="dxa"/>
          </w:tcPr>
          <w:p w14:paraId="1BA01CC2" w14:textId="741DA7CF" w:rsidR="008134EE" w:rsidRDefault="008134E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Indigenous Ways of Knowing</w:t>
            </w:r>
          </w:p>
          <w:p w14:paraId="56F43602" w14:textId="2831DAB5" w:rsidR="00D5002A" w:rsidRPr="00D5002A" w:rsidRDefault="00F547E3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Language and Culture</w:t>
            </w:r>
          </w:p>
        </w:tc>
        <w:tc>
          <w:tcPr>
            <w:tcW w:w="890" w:type="dxa"/>
          </w:tcPr>
          <w:p w14:paraId="71C8E0E3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7AA9BD38" w14:textId="77777777" w:rsidTr="00F547E3">
        <w:tc>
          <w:tcPr>
            <w:tcW w:w="1440" w:type="dxa"/>
          </w:tcPr>
          <w:p w14:paraId="748F48E6" w14:textId="77777777" w:rsidR="00D5002A" w:rsidRDefault="00F547E3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Franklin Gothic Book" w:hAnsi="Franklin Gothic Book"/>
                <w:sz w:val="24"/>
                <w:szCs w:val="24"/>
              </w:rPr>
              <w:t>COMM 335</w:t>
            </w:r>
          </w:p>
          <w:p w14:paraId="159D4B92" w14:textId="77777777" w:rsidR="008134EE" w:rsidRDefault="008134E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383</w:t>
            </w:r>
          </w:p>
          <w:p w14:paraId="6AB31A5A" w14:textId="77777777" w:rsidR="008134EE" w:rsidRDefault="008134E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384</w:t>
            </w:r>
          </w:p>
          <w:p w14:paraId="501CC4CA" w14:textId="4F46F293" w:rsidR="008134EE" w:rsidRPr="00D5002A" w:rsidRDefault="008134E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385</w:t>
            </w:r>
          </w:p>
        </w:tc>
        <w:tc>
          <w:tcPr>
            <w:tcW w:w="7020" w:type="dxa"/>
          </w:tcPr>
          <w:p w14:paraId="4F833C12" w14:textId="77777777" w:rsidR="00D5002A" w:rsidRDefault="00F547E3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Intercultural Communications</w:t>
            </w:r>
          </w:p>
          <w:p w14:paraId="5E6C6CC1" w14:textId="77777777" w:rsidR="008134EE" w:rsidRDefault="008134E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African American Literature</w:t>
            </w:r>
          </w:p>
          <w:p w14:paraId="503CBA0A" w14:textId="77777777" w:rsidR="008134EE" w:rsidRDefault="008134E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American Indian Literature</w:t>
            </w:r>
          </w:p>
          <w:p w14:paraId="7AB6614E" w14:textId="4D2CCDCB" w:rsidR="008134EE" w:rsidRPr="00D5002A" w:rsidRDefault="008134E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Global Anglophone Literature</w:t>
            </w:r>
          </w:p>
        </w:tc>
        <w:tc>
          <w:tcPr>
            <w:tcW w:w="890" w:type="dxa"/>
          </w:tcPr>
          <w:p w14:paraId="41BFEB11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40E8185F" w14:textId="77777777" w:rsidTr="00F547E3">
        <w:tc>
          <w:tcPr>
            <w:tcW w:w="1440" w:type="dxa"/>
          </w:tcPr>
          <w:p w14:paraId="3F102E56" w14:textId="77777777" w:rsidR="00D5002A" w:rsidRDefault="00F547E3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401</w:t>
            </w:r>
          </w:p>
          <w:p w14:paraId="5CCD0993" w14:textId="02DF86D1" w:rsidR="008134EE" w:rsidRPr="00D5002A" w:rsidRDefault="008134E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402</w:t>
            </w:r>
          </w:p>
        </w:tc>
        <w:tc>
          <w:tcPr>
            <w:tcW w:w="7020" w:type="dxa"/>
          </w:tcPr>
          <w:p w14:paraId="4673EF01" w14:textId="77777777" w:rsidR="00D5002A" w:rsidRDefault="00F547E3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Writing Workshop for Teachers</w:t>
            </w:r>
          </w:p>
          <w:p w14:paraId="40F52C89" w14:textId="78979A04" w:rsidR="008134EE" w:rsidRPr="00D5002A" w:rsidRDefault="008134E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Internship in Tutoring Writing</w:t>
            </w:r>
          </w:p>
        </w:tc>
        <w:tc>
          <w:tcPr>
            <w:tcW w:w="890" w:type="dxa"/>
          </w:tcPr>
          <w:p w14:paraId="18BA5F56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547E3" w:rsidRPr="00D5002A" w14:paraId="18261FDD" w14:textId="77777777" w:rsidTr="00F547E3">
        <w:tc>
          <w:tcPr>
            <w:tcW w:w="1440" w:type="dxa"/>
          </w:tcPr>
          <w:p w14:paraId="02FE3009" w14:textId="602ECC7C" w:rsidR="00F547E3" w:rsidRPr="00D5002A" w:rsidRDefault="00F547E3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481</w:t>
            </w:r>
          </w:p>
        </w:tc>
        <w:tc>
          <w:tcPr>
            <w:tcW w:w="7020" w:type="dxa"/>
          </w:tcPr>
          <w:p w14:paraId="6C85886F" w14:textId="7E67A243" w:rsidR="00F547E3" w:rsidRPr="001214C5" w:rsidRDefault="00F547E3" w:rsidP="00F547E3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Seminar in Women’s Literature</w:t>
            </w:r>
          </w:p>
        </w:tc>
        <w:tc>
          <w:tcPr>
            <w:tcW w:w="890" w:type="dxa"/>
          </w:tcPr>
          <w:p w14:paraId="59CFE8E3" w14:textId="77777777" w:rsidR="00F547E3" w:rsidRPr="00D5002A" w:rsidRDefault="00F547E3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547E3" w:rsidRPr="00D5002A" w14:paraId="5BAB50EE" w14:textId="77777777" w:rsidTr="00F547E3">
        <w:tc>
          <w:tcPr>
            <w:tcW w:w="1440" w:type="dxa"/>
          </w:tcPr>
          <w:p w14:paraId="2D7188DF" w14:textId="7C927C14" w:rsidR="00F547E3" w:rsidRPr="00D5002A" w:rsidRDefault="00F547E3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FLEN 243</w:t>
            </w:r>
          </w:p>
        </w:tc>
        <w:tc>
          <w:tcPr>
            <w:tcW w:w="7020" w:type="dxa"/>
          </w:tcPr>
          <w:p w14:paraId="779C9BD7" w14:textId="0FD5C06F" w:rsidR="00F547E3" w:rsidRPr="00D5002A" w:rsidRDefault="00F547E3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English Word Origins</w:t>
            </w:r>
          </w:p>
        </w:tc>
        <w:tc>
          <w:tcPr>
            <w:tcW w:w="890" w:type="dxa"/>
          </w:tcPr>
          <w:p w14:paraId="4E137639" w14:textId="77777777" w:rsidR="00F547E3" w:rsidRPr="00D5002A" w:rsidRDefault="00F547E3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547E3" w:rsidRPr="00D5002A" w14:paraId="71878A3E" w14:textId="77777777" w:rsidTr="00F547E3">
        <w:tc>
          <w:tcPr>
            <w:tcW w:w="1440" w:type="dxa"/>
          </w:tcPr>
          <w:p w14:paraId="27C4B5C4" w14:textId="77777777" w:rsidR="00F547E3" w:rsidRPr="00D5002A" w:rsidRDefault="00F547E3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020" w:type="dxa"/>
          </w:tcPr>
          <w:p w14:paraId="407DDC12" w14:textId="77777777" w:rsidR="00F547E3" w:rsidRPr="00D5002A" w:rsidRDefault="00F547E3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37707D66" w14:textId="77777777" w:rsidR="00F547E3" w:rsidRPr="00D5002A" w:rsidRDefault="00F547E3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19BB69A3" w14:textId="68CCBAAF" w:rsidR="006C3324" w:rsidRPr="00A32C89" w:rsidRDefault="00A32C89" w:rsidP="00A32C89">
      <w:pPr>
        <w:jc w:val="right"/>
        <w:rPr>
          <w:i/>
        </w:rPr>
      </w:pPr>
      <w:r>
        <w:rPr>
          <w:i/>
        </w:rPr>
        <w:t>Continued on next page</w:t>
      </w:r>
    </w:p>
    <w:p w14:paraId="0FB4A03A" w14:textId="77777777" w:rsidR="00D131D1" w:rsidRDefault="00D131D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020"/>
        <w:gridCol w:w="890"/>
      </w:tblGrid>
      <w:tr w:rsidR="00F547E3" w:rsidRPr="00D5002A" w14:paraId="2E970569" w14:textId="77777777" w:rsidTr="00BF1199">
        <w:tc>
          <w:tcPr>
            <w:tcW w:w="8460" w:type="dxa"/>
            <w:gridSpan w:val="2"/>
          </w:tcPr>
          <w:p w14:paraId="0B2B9458" w14:textId="5672DDD2" w:rsidR="00F547E3" w:rsidRPr="0056077D" w:rsidRDefault="004E4B62" w:rsidP="00F547E3">
            <w:pPr>
              <w:rPr>
                <w:rFonts w:ascii="Franklin Gothic Demi" w:hAnsi="Franklin Gothic Demi"/>
                <w:sz w:val="28"/>
                <w:szCs w:val="24"/>
              </w:rPr>
            </w:pPr>
            <w:r>
              <w:rPr>
                <w:rFonts w:ascii="Franklin Gothic Demi" w:hAnsi="Franklin Gothic Demi"/>
                <w:sz w:val="28"/>
                <w:szCs w:val="24"/>
              </w:rPr>
              <w:lastRenderedPageBreak/>
              <w:t xml:space="preserve">FOCUS AREA </w:t>
            </w:r>
            <w:r w:rsidR="00DE0849">
              <w:rPr>
                <w:rFonts w:ascii="Franklin Gothic Demi" w:hAnsi="Franklin Gothic Demi"/>
                <w:sz w:val="28"/>
                <w:szCs w:val="24"/>
              </w:rPr>
              <w:t xml:space="preserve">(15 </w:t>
            </w:r>
            <w:proofErr w:type="spellStart"/>
            <w:r w:rsidR="00DE0849">
              <w:rPr>
                <w:rFonts w:ascii="Franklin Gothic Demi" w:hAnsi="Franklin Gothic Demi"/>
                <w:sz w:val="28"/>
                <w:szCs w:val="24"/>
              </w:rPr>
              <w:t>cr</w:t>
            </w:r>
            <w:proofErr w:type="spellEnd"/>
            <w:r w:rsidR="00DE0849">
              <w:rPr>
                <w:rFonts w:ascii="Franklin Gothic Demi" w:hAnsi="Franklin Gothic Demi"/>
                <w:sz w:val="28"/>
                <w:szCs w:val="24"/>
              </w:rPr>
              <w:t>)</w:t>
            </w:r>
            <w:r w:rsidR="00F547E3" w:rsidRPr="0056077D">
              <w:rPr>
                <w:rFonts w:ascii="Franklin Gothic Demi" w:hAnsi="Franklin Gothic Demi"/>
                <w:sz w:val="28"/>
                <w:szCs w:val="24"/>
              </w:rPr>
              <w:t>:</w:t>
            </w:r>
          </w:p>
          <w:p w14:paraId="6A575B14" w14:textId="6F16796F" w:rsidR="00F547E3" w:rsidRPr="0056077D" w:rsidRDefault="00F547E3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Select </w:t>
            </w:r>
            <w:r w:rsidR="00DE0849" w:rsidRPr="00DE0849">
              <w:rPr>
                <w:rFonts w:ascii="Franklin Gothic Book" w:hAnsi="Franklin Gothic Book"/>
                <w:b/>
                <w:sz w:val="24"/>
                <w:szCs w:val="24"/>
              </w:rPr>
              <w:t>15</w:t>
            </w:r>
            <w:r w:rsidR="00DE0849">
              <w:rPr>
                <w:rFonts w:ascii="Franklin Gothic Book" w:hAnsi="Franklin Gothic Book"/>
                <w:sz w:val="24"/>
                <w:szCs w:val="24"/>
              </w:rPr>
              <w:t xml:space="preserve"> credits that focus on writing or </w:t>
            </w:r>
            <w:r w:rsidR="00DE0849" w:rsidRPr="00DE0849">
              <w:rPr>
                <w:rFonts w:ascii="Franklin Gothic Book" w:hAnsi="Franklin Gothic Book"/>
                <w:b/>
                <w:sz w:val="24"/>
                <w:szCs w:val="24"/>
              </w:rPr>
              <w:t>15</w:t>
            </w:r>
            <w:r w:rsidR="00DE0849">
              <w:rPr>
                <w:rFonts w:ascii="Franklin Gothic Book" w:hAnsi="Franklin Gothic Book"/>
                <w:sz w:val="24"/>
                <w:szCs w:val="24"/>
              </w:rPr>
              <w:t xml:space="preserve"> credits that focus on literature to satisfy the literacy component</w:t>
            </w:r>
            <w:r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</w:tc>
        <w:tc>
          <w:tcPr>
            <w:tcW w:w="890" w:type="dxa"/>
          </w:tcPr>
          <w:p w14:paraId="344DFAB0" w14:textId="77777777" w:rsidR="00F547E3" w:rsidRPr="00D5002A" w:rsidRDefault="00F547E3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547E3" w:rsidRPr="00D5002A" w14:paraId="405A7AE0" w14:textId="77777777" w:rsidTr="00F547E3">
        <w:tc>
          <w:tcPr>
            <w:tcW w:w="1440" w:type="dxa"/>
          </w:tcPr>
          <w:p w14:paraId="72B74DF4" w14:textId="0517B2EE" w:rsidR="00F547E3" w:rsidRPr="00D5002A" w:rsidRDefault="00F547E3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020" w:type="dxa"/>
          </w:tcPr>
          <w:p w14:paraId="7D368E69" w14:textId="31B4EDE8" w:rsidR="00F547E3" w:rsidRPr="00D5002A" w:rsidRDefault="00F547E3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31024D41" w14:textId="77777777" w:rsidR="00F547E3" w:rsidRPr="00D5002A" w:rsidRDefault="00F547E3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E4B62" w:rsidRPr="00D5002A" w14:paraId="4DF09F21" w14:textId="77777777" w:rsidTr="003527E0">
        <w:tc>
          <w:tcPr>
            <w:tcW w:w="8460" w:type="dxa"/>
            <w:gridSpan w:val="2"/>
          </w:tcPr>
          <w:p w14:paraId="4BA03B84" w14:textId="77777777" w:rsidR="004E4B62" w:rsidRDefault="004E4B62" w:rsidP="00F547E3">
            <w:pPr>
              <w:rPr>
                <w:rFonts w:ascii="Franklin Gothic Demi" w:hAnsi="Franklin Gothic Demi"/>
                <w:sz w:val="28"/>
                <w:szCs w:val="24"/>
              </w:rPr>
            </w:pPr>
            <w:r w:rsidRPr="004E4B62">
              <w:rPr>
                <w:rFonts w:ascii="Franklin Gothic Demi" w:hAnsi="Franklin Gothic Demi"/>
                <w:sz w:val="28"/>
                <w:szCs w:val="24"/>
              </w:rPr>
              <w:t>Writing Focus</w:t>
            </w:r>
          </w:p>
          <w:p w14:paraId="34EA7B71" w14:textId="560EE05E" w:rsidR="006C3324" w:rsidRPr="004E4B62" w:rsidRDefault="006C3324" w:rsidP="00F547E3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6C3324">
              <w:rPr>
                <w:rFonts w:ascii="Franklin Gothic Demi" w:hAnsi="Franklin Gothic Demi"/>
                <w:sz w:val="24"/>
                <w:szCs w:val="24"/>
              </w:rPr>
              <w:t>Foundations</w:t>
            </w:r>
          </w:p>
        </w:tc>
        <w:tc>
          <w:tcPr>
            <w:tcW w:w="890" w:type="dxa"/>
          </w:tcPr>
          <w:p w14:paraId="228E7379" w14:textId="77777777" w:rsidR="004E4B62" w:rsidRPr="00D5002A" w:rsidRDefault="004E4B62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547E3" w:rsidRPr="00D5002A" w14:paraId="2CB2F79B" w14:textId="77777777" w:rsidTr="00F547E3">
        <w:tc>
          <w:tcPr>
            <w:tcW w:w="1440" w:type="dxa"/>
          </w:tcPr>
          <w:p w14:paraId="23159B58" w14:textId="2DFC718E" w:rsidR="00F547E3" w:rsidRPr="00D5002A" w:rsidRDefault="004E4B62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202</w:t>
            </w:r>
          </w:p>
        </w:tc>
        <w:tc>
          <w:tcPr>
            <w:tcW w:w="7020" w:type="dxa"/>
          </w:tcPr>
          <w:p w14:paraId="0EF53718" w14:textId="4C5DA355" w:rsidR="00F547E3" w:rsidRPr="00D5002A" w:rsidRDefault="004E4B62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Professional Writing</w:t>
            </w:r>
          </w:p>
        </w:tc>
        <w:tc>
          <w:tcPr>
            <w:tcW w:w="890" w:type="dxa"/>
          </w:tcPr>
          <w:p w14:paraId="704F4911" w14:textId="77777777" w:rsidR="00F547E3" w:rsidRPr="00D5002A" w:rsidRDefault="00F547E3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547E3" w:rsidRPr="00D5002A" w14:paraId="3A4E6F28" w14:textId="77777777" w:rsidTr="00F547E3">
        <w:tc>
          <w:tcPr>
            <w:tcW w:w="1440" w:type="dxa"/>
          </w:tcPr>
          <w:p w14:paraId="68D1B479" w14:textId="6CC84D35" w:rsidR="004E4B62" w:rsidRPr="00D5002A" w:rsidRDefault="004E4B62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020" w:type="dxa"/>
          </w:tcPr>
          <w:p w14:paraId="50056484" w14:textId="6CC7E7B4" w:rsidR="00F547E3" w:rsidRPr="00D5002A" w:rsidRDefault="00F547E3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79EDFEA1" w14:textId="77777777" w:rsidR="00F547E3" w:rsidRPr="00D5002A" w:rsidRDefault="00F547E3" w:rsidP="00F547E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17DF5CB3" w14:textId="77777777" w:rsidTr="00901CCA">
        <w:tc>
          <w:tcPr>
            <w:tcW w:w="9350" w:type="dxa"/>
            <w:gridSpan w:val="3"/>
          </w:tcPr>
          <w:p w14:paraId="662AED52" w14:textId="20381373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Select </w:t>
            </w:r>
            <w:r w:rsidRPr="006C3324">
              <w:rPr>
                <w:rFonts w:ascii="Franklin Gothic Book" w:hAnsi="Franklin Gothic Book"/>
                <w:b/>
                <w:sz w:val="24"/>
                <w:szCs w:val="24"/>
              </w:rPr>
              <w:t>two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courses of the following:</w:t>
            </w:r>
          </w:p>
        </w:tc>
      </w:tr>
      <w:tr w:rsidR="006C3324" w:rsidRPr="00D5002A" w14:paraId="06AD0AF1" w14:textId="77777777" w:rsidTr="00F547E3">
        <w:tc>
          <w:tcPr>
            <w:tcW w:w="1440" w:type="dxa"/>
          </w:tcPr>
          <w:p w14:paraId="0DFDCB0B" w14:textId="6EDDBB4D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207</w:t>
            </w:r>
          </w:p>
        </w:tc>
        <w:tc>
          <w:tcPr>
            <w:tcW w:w="7020" w:type="dxa"/>
          </w:tcPr>
          <w:p w14:paraId="5C631194" w14:textId="31FE043D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Persuasive Writing</w:t>
            </w:r>
          </w:p>
        </w:tc>
        <w:tc>
          <w:tcPr>
            <w:tcW w:w="890" w:type="dxa"/>
          </w:tcPr>
          <w:p w14:paraId="5FA63786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13B6B5F4" w14:textId="77777777" w:rsidTr="00F547E3">
        <w:tc>
          <w:tcPr>
            <w:tcW w:w="1440" w:type="dxa"/>
          </w:tcPr>
          <w:p w14:paraId="77855647" w14:textId="7DCCA70A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208</w:t>
            </w:r>
          </w:p>
        </w:tc>
        <w:tc>
          <w:tcPr>
            <w:tcW w:w="7020" w:type="dxa"/>
          </w:tcPr>
          <w:p w14:paraId="514BD39C" w14:textId="60A2D75B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Personal &amp; Exploratory Writing</w:t>
            </w:r>
          </w:p>
        </w:tc>
        <w:tc>
          <w:tcPr>
            <w:tcW w:w="890" w:type="dxa"/>
          </w:tcPr>
          <w:p w14:paraId="6501DE36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7AA074A2" w14:textId="77777777" w:rsidTr="00F547E3">
        <w:tc>
          <w:tcPr>
            <w:tcW w:w="1440" w:type="dxa"/>
          </w:tcPr>
          <w:p w14:paraId="5A2C6F66" w14:textId="1C5F3E84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290</w:t>
            </w:r>
          </w:p>
        </w:tc>
        <w:tc>
          <w:tcPr>
            <w:tcW w:w="7020" w:type="dxa"/>
          </w:tcPr>
          <w:p w14:paraId="75BA7764" w14:textId="6D3613D2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Creative Writing</w:t>
            </w:r>
          </w:p>
        </w:tc>
        <w:tc>
          <w:tcPr>
            <w:tcW w:w="890" w:type="dxa"/>
          </w:tcPr>
          <w:p w14:paraId="0D832148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547C6DE6" w14:textId="77777777" w:rsidTr="00F547E3">
        <w:tc>
          <w:tcPr>
            <w:tcW w:w="1440" w:type="dxa"/>
          </w:tcPr>
          <w:p w14:paraId="6E3C0116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020" w:type="dxa"/>
          </w:tcPr>
          <w:p w14:paraId="0F0296C4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715E94B9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794C2CA3" w14:textId="77777777" w:rsidTr="004A43D0">
        <w:tc>
          <w:tcPr>
            <w:tcW w:w="9350" w:type="dxa"/>
            <w:gridSpan w:val="3"/>
          </w:tcPr>
          <w:p w14:paraId="1E81EC1F" w14:textId="543B89A1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Select </w:t>
            </w:r>
            <w:r w:rsidRPr="006C3324">
              <w:rPr>
                <w:rFonts w:ascii="Franklin Gothic Book" w:hAnsi="Franklin Gothic Book"/>
                <w:b/>
                <w:sz w:val="24"/>
                <w:szCs w:val="24"/>
              </w:rPr>
              <w:t>two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courses of the following:</w:t>
            </w:r>
          </w:p>
        </w:tc>
      </w:tr>
      <w:tr w:rsidR="006C3324" w:rsidRPr="00D5002A" w14:paraId="229EF079" w14:textId="77777777" w:rsidTr="00F547E3">
        <w:tc>
          <w:tcPr>
            <w:tcW w:w="1440" w:type="dxa"/>
          </w:tcPr>
          <w:p w14:paraId="7A595F13" w14:textId="72E38B5E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309</w:t>
            </w:r>
          </w:p>
        </w:tc>
        <w:tc>
          <w:tcPr>
            <w:tcW w:w="7020" w:type="dxa"/>
          </w:tcPr>
          <w:p w14:paraId="51A15177" w14:textId="7569E1F0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Rhetorical Style</w:t>
            </w:r>
          </w:p>
        </w:tc>
        <w:tc>
          <w:tcPr>
            <w:tcW w:w="890" w:type="dxa"/>
          </w:tcPr>
          <w:p w14:paraId="34BF1BEC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2055A3DC" w14:textId="77777777" w:rsidTr="00F547E3">
        <w:tc>
          <w:tcPr>
            <w:tcW w:w="1440" w:type="dxa"/>
          </w:tcPr>
          <w:p w14:paraId="467C0D3A" w14:textId="7AEB2E0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313</w:t>
            </w:r>
          </w:p>
        </w:tc>
        <w:tc>
          <w:tcPr>
            <w:tcW w:w="7020" w:type="dxa"/>
          </w:tcPr>
          <w:p w14:paraId="2014378C" w14:textId="6D741BBE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Business Writing</w:t>
            </w:r>
          </w:p>
        </w:tc>
        <w:tc>
          <w:tcPr>
            <w:tcW w:w="890" w:type="dxa"/>
          </w:tcPr>
          <w:p w14:paraId="42A3C8A8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1EC90265" w14:textId="77777777" w:rsidTr="00F547E3">
        <w:tc>
          <w:tcPr>
            <w:tcW w:w="1440" w:type="dxa"/>
          </w:tcPr>
          <w:p w14:paraId="14E8CB33" w14:textId="6D274D9C" w:rsidR="006C3324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316</w:t>
            </w:r>
          </w:p>
        </w:tc>
        <w:tc>
          <w:tcPr>
            <w:tcW w:w="7020" w:type="dxa"/>
          </w:tcPr>
          <w:p w14:paraId="41C81521" w14:textId="4C424FFE" w:rsidR="006C3324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Environmental Writing</w:t>
            </w:r>
          </w:p>
        </w:tc>
        <w:tc>
          <w:tcPr>
            <w:tcW w:w="890" w:type="dxa"/>
          </w:tcPr>
          <w:p w14:paraId="33DF7645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10CE3048" w14:textId="77777777" w:rsidTr="00F547E3">
        <w:tc>
          <w:tcPr>
            <w:tcW w:w="1440" w:type="dxa"/>
          </w:tcPr>
          <w:p w14:paraId="658C537B" w14:textId="646CB9F1" w:rsidR="006C3324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317</w:t>
            </w:r>
          </w:p>
        </w:tc>
        <w:tc>
          <w:tcPr>
            <w:tcW w:w="7020" w:type="dxa"/>
          </w:tcPr>
          <w:p w14:paraId="536B7C69" w14:textId="4A441D4B" w:rsidR="006C3324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Technical Writing</w:t>
            </w:r>
          </w:p>
        </w:tc>
        <w:tc>
          <w:tcPr>
            <w:tcW w:w="890" w:type="dxa"/>
          </w:tcPr>
          <w:p w14:paraId="5D90A31B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7F0124C4" w14:textId="77777777" w:rsidTr="00F547E3">
        <w:tc>
          <w:tcPr>
            <w:tcW w:w="1440" w:type="dxa"/>
          </w:tcPr>
          <w:p w14:paraId="067CE6E7" w14:textId="69D82FAB" w:rsidR="006C3324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318</w:t>
            </w:r>
          </w:p>
        </w:tc>
        <w:tc>
          <w:tcPr>
            <w:tcW w:w="7020" w:type="dxa"/>
          </w:tcPr>
          <w:p w14:paraId="00B2DC40" w14:textId="3D8B6D99" w:rsidR="006C3324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Science Writing</w:t>
            </w:r>
          </w:p>
        </w:tc>
        <w:tc>
          <w:tcPr>
            <w:tcW w:w="890" w:type="dxa"/>
          </w:tcPr>
          <w:p w14:paraId="68B83CCB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51EDEF90" w14:textId="77777777" w:rsidTr="00F547E3">
        <w:tc>
          <w:tcPr>
            <w:tcW w:w="1440" w:type="dxa"/>
          </w:tcPr>
          <w:p w14:paraId="53C0BB89" w14:textId="3D9EB10A" w:rsidR="006C3324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393</w:t>
            </w:r>
          </w:p>
        </w:tc>
        <w:tc>
          <w:tcPr>
            <w:tcW w:w="7020" w:type="dxa"/>
          </w:tcPr>
          <w:p w14:paraId="23E75495" w14:textId="3D426091" w:rsidR="006C3324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Intermediate Nonfiction Writing</w:t>
            </w:r>
          </w:p>
        </w:tc>
        <w:tc>
          <w:tcPr>
            <w:tcW w:w="890" w:type="dxa"/>
          </w:tcPr>
          <w:p w14:paraId="7CA49B7C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184C265B" w14:textId="77777777" w:rsidTr="00F547E3">
        <w:tc>
          <w:tcPr>
            <w:tcW w:w="1440" w:type="dxa"/>
          </w:tcPr>
          <w:p w14:paraId="51D91012" w14:textId="77777777" w:rsidR="006C3324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020" w:type="dxa"/>
          </w:tcPr>
          <w:p w14:paraId="0F4A69DE" w14:textId="77777777" w:rsidR="006C3324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34CC2FA2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4B043781" w14:textId="77777777" w:rsidTr="00907821">
        <w:tc>
          <w:tcPr>
            <w:tcW w:w="9350" w:type="dxa"/>
            <w:gridSpan w:val="3"/>
          </w:tcPr>
          <w:p w14:paraId="47CE28E8" w14:textId="73E7E9E5" w:rsidR="006C3324" w:rsidRPr="004E4B62" w:rsidRDefault="006C3324" w:rsidP="006C3324">
            <w:pPr>
              <w:rPr>
                <w:rFonts w:ascii="Franklin Gothic Demi" w:hAnsi="Franklin Gothic Demi"/>
                <w:sz w:val="28"/>
                <w:szCs w:val="24"/>
              </w:rPr>
            </w:pPr>
            <w:r>
              <w:rPr>
                <w:rFonts w:ascii="Franklin Gothic Demi" w:hAnsi="Franklin Gothic Demi"/>
                <w:sz w:val="28"/>
                <w:szCs w:val="24"/>
              </w:rPr>
              <w:t>Literature Focus</w:t>
            </w:r>
          </w:p>
        </w:tc>
      </w:tr>
      <w:tr w:rsidR="006C3324" w:rsidRPr="00D5002A" w14:paraId="5C606C7A" w14:textId="77777777" w:rsidTr="00F547E3">
        <w:tc>
          <w:tcPr>
            <w:tcW w:w="1440" w:type="dxa"/>
          </w:tcPr>
          <w:p w14:paraId="4733F47C" w14:textId="3DF035C3" w:rsidR="006C3324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257</w:t>
            </w:r>
          </w:p>
        </w:tc>
        <w:tc>
          <w:tcPr>
            <w:tcW w:w="7020" w:type="dxa"/>
          </w:tcPr>
          <w:p w14:paraId="2F370FE4" w14:textId="6BAD994E" w:rsidR="006C3324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Western World Literature I</w:t>
            </w:r>
          </w:p>
        </w:tc>
        <w:tc>
          <w:tcPr>
            <w:tcW w:w="890" w:type="dxa"/>
          </w:tcPr>
          <w:p w14:paraId="6E69654F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54F722A7" w14:textId="77777777" w:rsidTr="00F547E3">
        <w:tc>
          <w:tcPr>
            <w:tcW w:w="1440" w:type="dxa"/>
          </w:tcPr>
          <w:p w14:paraId="03899A71" w14:textId="13CC6981" w:rsidR="006C3324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258</w:t>
            </w:r>
          </w:p>
        </w:tc>
        <w:tc>
          <w:tcPr>
            <w:tcW w:w="7020" w:type="dxa"/>
          </w:tcPr>
          <w:p w14:paraId="50F69979" w14:textId="13F76A04" w:rsidR="006C3324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Western World Literature II</w:t>
            </w:r>
          </w:p>
        </w:tc>
        <w:tc>
          <w:tcPr>
            <w:tcW w:w="890" w:type="dxa"/>
          </w:tcPr>
          <w:p w14:paraId="1F6A882E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64A82096" w14:textId="77777777" w:rsidTr="00F547E3">
        <w:tc>
          <w:tcPr>
            <w:tcW w:w="1440" w:type="dxa"/>
          </w:tcPr>
          <w:p w14:paraId="107BE5B3" w14:textId="1042212D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310</w:t>
            </w:r>
          </w:p>
        </w:tc>
        <w:tc>
          <w:tcPr>
            <w:tcW w:w="7020" w:type="dxa"/>
          </w:tcPr>
          <w:p w14:paraId="7C27AF08" w14:textId="033F9B19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Literary Theory</w:t>
            </w:r>
          </w:p>
        </w:tc>
        <w:tc>
          <w:tcPr>
            <w:tcW w:w="890" w:type="dxa"/>
          </w:tcPr>
          <w:p w14:paraId="1972D027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393173B4" w14:textId="77777777" w:rsidTr="00F547E3">
        <w:tc>
          <w:tcPr>
            <w:tcW w:w="1440" w:type="dxa"/>
          </w:tcPr>
          <w:p w14:paraId="28060659" w14:textId="77777777" w:rsidR="006C3324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020" w:type="dxa"/>
          </w:tcPr>
          <w:p w14:paraId="0A2E3FD4" w14:textId="77777777" w:rsidR="006C3324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2B536409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6CD5F39E" w14:textId="77777777" w:rsidTr="007E4B1B">
        <w:tc>
          <w:tcPr>
            <w:tcW w:w="9350" w:type="dxa"/>
            <w:gridSpan w:val="3"/>
          </w:tcPr>
          <w:p w14:paraId="7AFD91F9" w14:textId="41654238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Select </w:t>
            </w:r>
            <w:r w:rsidRPr="006C3324">
              <w:rPr>
                <w:rFonts w:ascii="Franklin Gothic Book" w:hAnsi="Franklin Gothic Book"/>
                <w:b/>
                <w:sz w:val="24"/>
                <w:szCs w:val="24"/>
              </w:rPr>
              <w:t>two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courses from the following:</w:t>
            </w:r>
          </w:p>
        </w:tc>
      </w:tr>
      <w:tr w:rsidR="0013126F" w:rsidRPr="00D5002A" w14:paraId="2F916260" w14:textId="77777777" w:rsidTr="00F547E3">
        <w:tc>
          <w:tcPr>
            <w:tcW w:w="1440" w:type="dxa"/>
          </w:tcPr>
          <w:p w14:paraId="6F196351" w14:textId="54EB5387" w:rsidR="0013126F" w:rsidRDefault="0013126F" w:rsidP="0013126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267</w:t>
            </w:r>
          </w:p>
        </w:tc>
        <w:tc>
          <w:tcPr>
            <w:tcW w:w="7020" w:type="dxa"/>
          </w:tcPr>
          <w:p w14:paraId="34BD6435" w14:textId="77777777" w:rsidR="0013126F" w:rsidRDefault="0013126F" w:rsidP="0013126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British Literature I</w:t>
            </w:r>
          </w:p>
          <w:p w14:paraId="3C040892" w14:textId="60BA0BE9" w:rsidR="0013126F" w:rsidRPr="0090130B" w:rsidRDefault="0013126F" w:rsidP="0013126F">
            <w:pPr>
              <w:rPr>
                <w:rFonts w:ascii="Franklin Gothic Book" w:hAnsi="Franklin Gothic Book"/>
                <w:color w:val="FF6600"/>
                <w:sz w:val="24"/>
                <w:szCs w:val="24"/>
              </w:rPr>
            </w:pPr>
            <w:r w:rsidRPr="0090130B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341</w:t>
            </w:r>
          </w:p>
        </w:tc>
        <w:tc>
          <w:tcPr>
            <w:tcW w:w="890" w:type="dxa"/>
          </w:tcPr>
          <w:p w14:paraId="01C9A37B" w14:textId="77777777" w:rsidR="0013126F" w:rsidRPr="00D5002A" w:rsidRDefault="0013126F" w:rsidP="0013126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3126F" w:rsidRPr="00D5002A" w14:paraId="2AAE2DD4" w14:textId="77777777" w:rsidTr="00F547E3">
        <w:tc>
          <w:tcPr>
            <w:tcW w:w="1440" w:type="dxa"/>
          </w:tcPr>
          <w:p w14:paraId="7038EEDC" w14:textId="1569CAB6" w:rsidR="0013126F" w:rsidRDefault="0013126F" w:rsidP="0013126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268</w:t>
            </w:r>
          </w:p>
        </w:tc>
        <w:tc>
          <w:tcPr>
            <w:tcW w:w="7020" w:type="dxa"/>
          </w:tcPr>
          <w:p w14:paraId="08F2FAD5" w14:textId="77777777" w:rsidR="0013126F" w:rsidRDefault="0013126F" w:rsidP="0013126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British Literature II</w:t>
            </w:r>
          </w:p>
          <w:p w14:paraId="53305998" w14:textId="6C8D762C" w:rsidR="0013126F" w:rsidRPr="0090130B" w:rsidRDefault="0013126F" w:rsidP="0013126F">
            <w:pPr>
              <w:rPr>
                <w:rFonts w:ascii="Franklin Gothic Book" w:hAnsi="Franklin Gothic Book"/>
                <w:color w:val="FF6600"/>
                <w:sz w:val="24"/>
                <w:szCs w:val="24"/>
              </w:rPr>
            </w:pPr>
            <w:r w:rsidRPr="0090130B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342</w:t>
            </w:r>
          </w:p>
        </w:tc>
        <w:tc>
          <w:tcPr>
            <w:tcW w:w="890" w:type="dxa"/>
          </w:tcPr>
          <w:p w14:paraId="00E9F6D0" w14:textId="77777777" w:rsidR="0013126F" w:rsidRPr="00D5002A" w:rsidRDefault="0013126F" w:rsidP="0013126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3126F" w:rsidRPr="00D5002A" w14:paraId="2544AFA9" w14:textId="77777777" w:rsidTr="00F547E3">
        <w:tc>
          <w:tcPr>
            <w:tcW w:w="1440" w:type="dxa"/>
          </w:tcPr>
          <w:p w14:paraId="0712501D" w14:textId="0D203623" w:rsidR="0013126F" w:rsidRDefault="0013126F" w:rsidP="0013126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277</w:t>
            </w:r>
          </w:p>
        </w:tc>
        <w:tc>
          <w:tcPr>
            <w:tcW w:w="7020" w:type="dxa"/>
          </w:tcPr>
          <w:p w14:paraId="7DF7B394" w14:textId="77777777" w:rsidR="0013126F" w:rsidRDefault="0013126F" w:rsidP="0013126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American Literature I</w:t>
            </w:r>
          </w:p>
          <w:p w14:paraId="64980D53" w14:textId="22B12250" w:rsidR="0013126F" w:rsidRPr="0090130B" w:rsidRDefault="0013126F" w:rsidP="0013126F">
            <w:pPr>
              <w:rPr>
                <w:rFonts w:ascii="Franklin Gothic Book" w:hAnsi="Franklin Gothic Book"/>
                <w:color w:val="FF6600"/>
                <w:sz w:val="24"/>
                <w:szCs w:val="24"/>
              </w:rPr>
            </w:pPr>
            <w:r w:rsidRPr="0090130B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343</w:t>
            </w:r>
          </w:p>
        </w:tc>
        <w:tc>
          <w:tcPr>
            <w:tcW w:w="890" w:type="dxa"/>
          </w:tcPr>
          <w:p w14:paraId="38440A1C" w14:textId="77777777" w:rsidR="0013126F" w:rsidRPr="00D5002A" w:rsidRDefault="0013126F" w:rsidP="0013126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3126F" w:rsidRPr="00D5002A" w14:paraId="6549C9C2" w14:textId="77777777" w:rsidTr="00F547E3">
        <w:tc>
          <w:tcPr>
            <w:tcW w:w="1440" w:type="dxa"/>
          </w:tcPr>
          <w:p w14:paraId="20F71214" w14:textId="01A2FC90" w:rsidR="0013126F" w:rsidRPr="00D5002A" w:rsidRDefault="0013126F" w:rsidP="0013126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278</w:t>
            </w:r>
          </w:p>
        </w:tc>
        <w:tc>
          <w:tcPr>
            <w:tcW w:w="7020" w:type="dxa"/>
          </w:tcPr>
          <w:p w14:paraId="2E778631" w14:textId="77777777" w:rsidR="0013126F" w:rsidRDefault="0013126F" w:rsidP="0013126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American Literature II</w:t>
            </w:r>
          </w:p>
          <w:p w14:paraId="417D5F35" w14:textId="3A63DED1" w:rsidR="0013126F" w:rsidRPr="0090130B" w:rsidRDefault="0013126F" w:rsidP="0013126F">
            <w:pPr>
              <w:rPr>
                <w:rFonts w:ascii="Franklin Gothic Book" w:hAnsi="Franklin Gothic Book"/>
                <w:color w:val="FF6600"/>
                <w:sz w:val="24"/>
                <w:szCs w:val="24"/>
              </w:rPr>
            </w:pPr>
            <w:r w:rsidRPr="0090130B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344</w:t>
            </w:r>
          </w:p>
        </w:tc>
        <w:tc>
          <w:tcPr>
            <w:tcW w:w="890" w:type="dxa"/>
          </w:tcPr>
          <w:p w14:paraId="01BA5B36" w14:textId="77777777" w:rsidR="0013126F" w:rsidRPr="00D5002A" w:rsidRDefault="0013126F" w:rsidP="0013126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532DEBDB" w14:textId="77777777" w:rsidTr="00F547E3">
        <w:tc>
          <w:tcPr>
            <w:tcW w:w="1440" w:type="dxa"/>
          </w:tcPr>
          <w:p w14:paraId="5A13C3C5" w14:textId="77777777" w:rsidR="006C3324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020" w:type="dxa"/>
          </w:tcPr>
          <w:p w14:paraId="434A5247" w14:textId="77777777" w:rsidR="006C3324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15435559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30D89A49" w14:textId="77777777" w:rsidTr="00B148A6">
        <w:tc>
          <w:tcPr>
            <w:tcW w:w="9350" w:type="dxa"/>
            <w:gridSpan w:val="3"/>
          </w:tcPr>
          <w:p w14:paraId="193F6A2A" w14:textId="39B4FFB6" w:rsidR="006C3324" w:rsidRPr="004E4B62" w:rsidRDefault="006C3324" w:rsidP="006C3324">
            <w:pPr>
              <w:rPr>
                <w:rFonts w:ascii="Franklin Gothic Demi" w:hAnsi="Franklin Gothic Demi"/>
                <w:sz w:val="28"/>
                <w:szCs w:val="24"/>
              </w:rPr>
            </w:pPr>
            <w:r>
              <w:rPr>
                <w:rFonts w:ascii="Franklin Gothic Demi" w:hAnsi="Franklin Gothic Demi"/>
                <w:sz w:val="28"/>
                <w:szCs w:val="24"/>
              </w:rPr>
              <w:t xml:space="preserve">Capstone (3 </w:t>
            </w:r>
            <w:proofErr w:type="spellStart"/>
            <w:r>
              <w:rPr>
                <w:rFonts w:ascii="Franklin Gothic Demi" w:hAnsi="Franklin Gothic Demi"/>
                <w:sz w:val="28"/>
                <w:szCs w:val="24"/>
              </w:rPr>
              <w:t>cr</w:t>
            </w:r>
            <w:proofErr w:type="spellEnd"/>
            <w:r>
              <w:rPr>
                <w:rFonts w:ascii="Franklin Gothic Demi" w:hAnsi="Franklin Gothic Demi"/>
                <w:sz w:val="28"/>
                <w:szCs w:val="24"/>
              </w:rPr>
              <w:t>)</w:t>
            </w:r>
          </w:p>
        </w:tc>
      </w:tr>
      <w:tr w:rsidR="006C3324" w:rsidRPr="00D5002A" w14:paraId="0185C650" w14:textId="77777777" w:rsidTr="00F547E3">
        <w:tc>
          <w:tcPr>
            <w:tcW w:w="1440" w:type="dxa"/>
          </w:tcPr>
          <w:p w14:paraId="087611DD" w14:textId="32B10C7D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490</w:t>
            </w:r>
          </w:p>
        </w:tc>
        <w:tc>
          <w:tcPr>
            <w:tcW w:w="7020" w:type="dxa"/>
          </w:tcPr>
          <w:p w14:paraId="34980355" w14:textId="6D87E9AC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Senior Seminar</w:t>
            </w:r>
          </w:p>
        </w:tc>
        <w:tc>
          <w:tcPr>
            <w:tcW w:w="890" w:type="dxa"/>
          </w:tcPr>
          <w:p w14:paraId="46C4A89F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68A929A2" w14:textId="77777777" w:rsidTr="00F547E3">
        <w:tc>
          <w:tcPr>
            <w:tcW w:w="1440" w:type="dxa"/>
          </w:tcPr>
          <w:p w14:paraId="62A330E3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020" w:type="dxa"/>
          </w:tcPr>
          <w:p w14:paraId="29977245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320799EF" w14:textId="77777777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3324" w:rsidRPr="00D5002A" w14:paraId="069FF884" w14:textId="77777777" w:rsidTr="00DB62AB">
        <w:tc>
          <w:tcPr>
            <w:tcW w:w="9350" w:type="dxa"/>
            <w:gridSpan w:val="3"/>
          </w:tcPr>
          <w:p w14:paraId="3E95746B" w14:textId="5623146B" w:rsidR="006C3324" w:rsidRPr="00D5002A" w:rsidRDefault="006C3324" w:rsidP="006C332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Courses total 120 credits for this degree.</w:t>
            </w:r>
          </w:p>
        </w:tc>
      </w:tr>
    </w:tbl>
    <w:p w14:paraId="50076707" w14:textId="77777777" w:rsidR="00D5002A" w:rsidRPr="00D5002A" w:rsidRDefault="00D5002A">
      <w:pPr>
        <w:rPr>
          <w:rFonts w:ascii="Franklin Gothic Demi" w:hAnsi="Franklin Gothic Demi"/>
          <w:sz w:val="40"/>
        </w:rPr>
      </w:pPr>
    </w:p>
    <w:sectPr w:rsidR="00D5002A" w:rsidRPr="00D5002A" w:rsidSect="00EF5FD8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9480F" w14:textId="77777777" w:rsidR="002E2563" w:rsidRDefault="002E2563" w:rsidP="00EF5FD8">
      <w:pPr>
        <w:spacing w:after="0" w:line="240" w:lineRule="auto"/>
      </w:pPr>
      <w:r>
        <w:separator/>
      </w:r>
    </w:p>
  </w:endnote>
  <w:endnote w:type="continuationSeparator" w:id="0">
    <w:p w14:paraId="38D4252B" w14:textId="77777777" w:rsidR="002E2563" w:rsidRDefault="002E2563" w:rsidP="00EF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D0E6D" w14:textId="77777777" w:rsidR="002E2563" w:rsidRDefault="002E2563" w:rsidP="00EF5FD8">
      <w:pPr>
        <w:spacing w:after="0" w:line="240" w:lineRule="auto"/>
      </w:pPr>
      <w:r>
        <w:separator/>
      </w:r>
    </w:p>
  </w:footnote>
  <w:footnote w:type="continuationSeparator" w:id="0">
    <w:p w14:paraId="0DC31C31" w14:textId="77777777" w:rsidR="002E2563" w:rsidRDefault="002E2563" w:rsidP="00EF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6"/>
      <w:gridCol w:w="4540"/>
    </w:tblGrid>
    <w:tr w:rsidR="00EF5FD8" w14:paraId="701D8D49" w14:textId="77777777" w:rsidTr="00EF5FD8">
      <w:tc>
        <w:tcPr>
          <w:tcW w:w="5453" w:type="dxa"/>
          <w:hideMark/>
        </w:tcPr>
        <w:p w14:paraId="2C5792E2" w14:textId="7A302AF6" w:rsidR="00EF5FD8" w:rsidRDefault="00EF5FD8" w:rsidP="00EF5FD8">
          <w:pPr>
            <w:pStyle w:val="Header"/>
            <w:widowControl w:val="0"/>
            <w:autoSpaceDE w:val="0"/>
            <w:autoSpaceDN w:val="0"/>
          </w:pPr>
          <w:r>
            <w:rPr>
              <w:noProof/>
            </w:rPr>
            <w:drawing>
              <wp:inline distT="0" distB="0" distL="0" distR="0" wp14:anchorId="60D6D288" wp14:editId="6F75183F">
                <wp:extent cx="2438400" cy="666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7" w:type="dxa"/>
        </w:tcPr>
        <w:p w14:paraId="36AABC06" w14:textId="77777777" w:rsidR="00EF5FD8" w:rsidRDefault="00EF5FD8" w:rsidP="00EF5FD8">
          <w:pPr>
            <w:spacing w:before="80"/>
            <w:ind w:right="40"/>
            <w:jc w:val="right"/>
            <w:rPr>
              <w:rFonts w:ascii="Franklin Gothic Book" w:hAnsi="Franklin Gothic Book" w:cstheme="minorHAnsi"/>
              <w:szCs w:val="24"/>
            </w:rPr>
          </w:pPr>
          <w:r>
            <w:rPr>
              <w:rFonts w:ascii="Franklin Gothic Book" w:hAnsi="Franklin Gothic Book" w:cstheme="minorHAnsi"/>
              <w:szCs w:val="24"/>
            </w:rPr>
            <w:t>Department of English</w:t>
          </w:r>
        </w:p>
        <w:p w14:paraId="4EFBF670" w14:textId="77777777" w:rsidR="00EF5FD8" w:rsidRDefault="00EF5FD8" w:rsidP="00EF5FD8">
          <w:pPr>
            <w:spacing w:before="80"/>
            <w:ind w:right="40"/>
            <w:jc w:val="right"/>
            <w:rPr>
              <w:rFonts w:ascii="Franklin Gothic Book" w:hAnsi="Franklin Gothic Book" w:cstheme="minorHAnsi"/>
              <w:szCs w:val="24"/>
            </w:rPr>
          </w:pPr>
          <w:r>
            <w:rPr>
              <w:rFonts w:ascii="Franklin Gothic Book" w:hAnsi="Franklin Gothic Book" w:cstheme="minorHAnsi"/>
              <w:szCs w:val="24"/>
            </w:rPr>
            <w:t>uidaho.edu/class/English</w:t>
          </w:r>
        </w:p>
        <w:p w14:paraId="332A12BC" w14:textId="77777777" w:rsidR="00EF5FD8" w:rsidRDefault="00EF5FD8" w:rsidP="00EF5FD8">
          <w:pPr>
            <w:pStyle w:val="Header"/>
            <w:widowControl w:val="0"/>
            <w:autoSpaceDE w:val="0"/>
            <w:autoSpaceDN w:val="0"/>
          </w:pPr>
        </w:p>
      </w:tc>
    </w:tr>
  </w:tbl>
  <w:p w14:paraId="65DC25FC" w14:textId="77777777" w:rsidR="00EF5FD8" w:rsidRDefault="00EF5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EF"/>
    <w:rsid w:val="00096F79"/>
    <w:rsid w:val="001214C5"/>
    <w:rsid w:val="0013126F"/>
    <w:rsid w:val="001C5466"/>
    <w:rsid w:val="00286BB5"/>
    <w:rsid w:val="002E2563"/>
    <w:rsid w:val="00364373"/>
    <w:rsid w:val="00423362"/>
    <w:rsid w:val="004A6EAF"/>
    <w:rsid w:val="004E4B62"/>
    <w:rsid w:val="004F60DE"/>
    <w:rsid w:val="0056077D"/>
    <w:rsid w:val="005D7012"/>
    <w:rsid w:val="006B2AC8"/>
    <w:rsid w:val="006C3324"/>
    <w:rsid w:val="007479A9"/>
    <w:rsid w:val="008134EE"/>
    <w:rsid w:val="00877B07"/>
    <w:rsid w:val="0090130B"/>
    <w:rsid w:val="009841EF"/>
    <w:rsid w:val="009C4572"/>
    <w:rsid w:val="00A32C89"/>
    <w:rsid w:val="00A34C84"/>
    <w:rsid w:val="00AA679E"/>
    <w:rsid w:val="00B2537E"/>
    <w:rsid w:val="00B72A0D"/>
    <w:rsid w:val="00BC539A"/>
    <w:rsid w:val="00C739C5"/>
    <w:rsid w:val="00D131D1"/>
    <w:rsid w:val="00D5002A"/>
    <w:rsid w:val="00D60681"/>
    <w:rsid w:val="00D865FD"/>
    <w:rsid w:val="00DE0849"/>
    <w:rsid w:val="00E63233"/>
    <w:rsid w:val="00E91448"/>
    <w:rsid w:val="00EF5FD8"/>
    <w:rsid w:val="00F5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C781B"/>
  <w15:docId w15:val="{8ADBE0B8-4389-C643-9F03-75AE3F24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FD8"/>
  </w:style>
  <w:style w:type="paragraph" w:styleId="Footer">
    <w:name w:val="footer"/>
    <w:basedOn w:val="Normal"/>
    <w:link w:val="FooterChar"/>
    <w:uiPriority w:val="99"/>
    <w:unhideWhenUsed/>
    <w:rsid w:val="00EF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D8"/>
  </w:style>
  <w:style w:type="paragraph" w:styleId="BalloonText">
    <w:name w:val="Balloon Text"/>
    <w:basedOn w:val="Normal"/>
    <w:link w:val="BalloonTextChar"/>
    <w:uiPriority w:val="99"/>
    <w:semiHidden/>
    <w:unhideWhenUsed/>
    <w:rsid w:val="009013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1956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Akin, Jeremiah (jakin@uidaho.edu)</dc:creator>
  <cp:keywords/>
  <dc:description/>
  <cp:lastModifiedBy>Blanchfield, Brian (bablanch@uidaho.edu)</cp:lastModifiedBy>
  <cp:revision>2</cp:revision>
  <dcterms:created xsi:type="dcterms:W3CDTF">2021-04-19T21:54:00Z</dcterms:created>
  <dcterms:modified xsi:type="dcterms:W3CDTF">2021-04-19T21:54:00Z</dcterms:modified>
</cp:coreProperties>
</file>