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512A" w14:textId="5C0FE34B" w:rsidR="00C1777A" w:rsidRDefault="00C1777A">
      <w:pPr>
        <w:spacing w:after="173" w:line="265" w:lineRule="auto"/>
        <w:ind w:left="1611" w:right="1596" w:hanging="10"/>
        <w:jc w:val="center"/>
        <w:rPr>
          <w:rFonts w:asciiTheme="minorHAnsi" w:eastAsia="Times New Roman" w:hAnsiTheme="minorHAnsi" w:cstheme="minorHAnsi"/>
          <w:sz w:val="28"/>
        </w:rPr>
      </w:pPr>
      <w:bookmarkStart w:id="0" w:name="_GoBack"/>
      <w:bookmarkEnd w:id="0"/>
      <w:r>
        <w:rPr>
          <w:noProof/>
        </w:rPr>
        <w:drawing>
          <wp:anchor distT="0" distB="0" distL="114300" distR="114300" simplePos="0" relativeHeight="251659264" behindDoc="0" locked="0" layoutInCell="1" allowOverlap="1" wp14:anchorId="05692837" wp14:editId="0177E1DE">
            <wp:simplePos x="2590800" y="800100"/>
            <wp:positionH relativeFrom="margin">
              <wp:align>center</wp:align>
            </wp:positionH>
            <wp:positionV relativeFrom="margin">
              <wp:align>top</wp:align>
            </wp:positionV>
            <wp:extent cx="2589617" cy="347980"/>
            <wp:effectExtent l="0" t="0" r="1270" b="0"/>
            <wp:wrapSquare wrapText="bothSides"/>
            <wp:docPr id="2" name="Picture 2" descr="http://www.uidaho.edu/-/media/UIdaho-Responsive/Images/ucm/brand-resource-center/Visual/Logos/ui-wordmarks/jpg/primary-wordmark/standard/ui-wordmark-gold.ashx?la=en&amp;hash=E7D3882BAA5611893C2C67BB01D583F6A28C9B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idaho.edu/-/media/UIdaho-Responsive/Images/ucm/brand-resource-center/Visual/Logos/ui-wordmarks/jpg/primary-wordmark/standard/ui-wordmark-gold.ashx?la=en&amp;hash=E7D3882BAA5611893C2C67BB01D583F6A28C9B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9617" cy="347980"/>
                    </a:xfrm>
                    <a:prstGeom prst="rect">
                      <a:avLst/>
                    </a:prstGeom>
                    <a:noFill/>
                    <a:ln>
                      <a:noFill/>
                    </a:ln>
                  </pic:spPr>
                </pic:pic>
              </a:graphicData>
            </a:graphic>
          </wp:anchor>
        </w:drawing>
      </w:r>
    </w:p>
    <w:p w14:paraId="395E1E78" w14:textId="77777777" w:rsidR="00C1777A" w:rsidRPr="00C1777A" w:rsidRDefault="0099706D" w:rsidP="00C1777A">
      <w:pPr>
        <w:spacing w:after="3" w:line="240" w:lineRule="auto"/>
        <w:jc w:val="center"/>
        <w:rPr>
          <w:rFonts w:asciiTheme="minorHAnsi" w:eastAsia="Times New Roman" w:hAnsiTheme="minorHAnsi" w:cstheme="minorHAnsi"/>
          <w:b/>
          <w:sz w:val="32"/>
        </w:rPr>
      </w:pPr>
      <w:r w:rsidRPr="00C1777A">
        <w:rPr>
          <w:rFonts w:asciiTheme="minorHAnsi" w:eastAsia="Times New Roman" w:hAnsiTheme="minorHAnsi" w:cstheme="minorHAnsi"/>
          <w:b/>
          <w:sz w:val="32"/>
        </w:rPr>
        <w:t xml:space="preserve">Records Information </w:t>
      </w:r>
    </w:p>
    <w:p w14:paraId="0FBDFEBD" w14:textId="4E013D22" w:rsidR="001D12F6" w:rsidRPr="00C1777A" w:rsidRDefault="0099706D" w:rsidP="00C1777A">
      <w:pPr>
        <w:spacing w:after="3" w:line="240" w:lineRule="auto"/>
        <w:jc w:val="center"/>
        <w:rPr>
          <w:rFonts w:asciiTheme="minorHAnsi" w:eastAsia="Times New Roman" w:hAnsiTheme="minorHAnsi" w:cstheme="minorHAnsi"/>
          <w:b/>
          <w:sz w:val="32"/>
        </w:rPr>
      </w:pPr>
      <w:r w:rsidRPr="00C1777A">
        <w:rPr>
          <w:rFonts w:asciiTheme="minorHAnsi" w:eastAsia="Times New Roman" w:hAnsiTheme="minorHAnsi" w:cstheme="minorHAnsi"/>
          <w:b/>
          <w:sz w:val="32"/>
        </w:rPr>
        <w:t>Release Policy and</w:t>
      </w:r>
      <w:r w:rsidR="00C1777A" w:rsidRPr="00C1777A">
        <w:rPr>
          <w:rFonts w:asciiTheme="minorHAnsi" w:hAnsiTheme="minorHAnsi" w:cstheme="minorHAnsi"/>
          <w:b/>
          <w:sz w:val="24"/>
        </w:rPr>
        <w:t xml:space="preserve"> </w:t>
      </w:r>
      <w:r w:rsidRPr="00C1777A">
        <w:rPr>
          <w:rFonts w:asciiTheme="minorHAnsi" w:eastAsia="Times New Roman" w:hAnsiTheme="minorHAnsi" w:cstheme="minorHAnsi"/>
          <w:b/>
          <w:sz w:val="32"/>
        </w:rPr>
        <w:t>Confidentiality Statement</w:t>
      </w:r>
    </w:p>
    <w:p w14:paraId="3D4FDF4E" w14:textId="77777777" w:rsidR="008D59C2" w:rsidRDefault="008D59C2" w:rsidP="00C1777A">
      <w:pPr>
        <w:spacing w:after="158"/>
        <w:jc w:val="center"/>
        <w:rPr>
          <w:rFonts w:asciiTheme="minorHAnsi" w:eastAsia="Times New Roman" w:hAnsiTheme="minorHAnsi" w:cstheme="minorHAnsi"/>
          <w:b/>
          <w:sz w:val="26"/>
        </w:rPr>
      </w:pPr>
    </w:p>
    <w:p w14:paraId="31115D97" w14:textId="20216C99" w:rsidR="006D0181" w:rsidRPr="00C1777A" w:rsidRDefault="0099706D" w:rsidP="00C1777A">
      <w:pPr>
        <w:spacing w:after="158"/>
        <w:jc w:val="center"/>
        <w:rPr>
          <w:rFonts w:asciiTheme="minorHAnsi" w:eastAsia="Times New Roman" w:hAnsiTheme="minorHAnsi" w:cstheme="minorHAnsi"/>
          <w:b/>
          <w:i/>
          <w:sz w:val="26"/>
        </w:rPr>
      </w:pPr>
      <w:r w:rsidRPr="00C1777A">
        <w:rPr>
          <w:rFonts w:asciiTheme="minorHAnsi" w:eastAsia="Times New Roman" w:hAnsiTheme="minorHAnsi" w:cstheme="minorHAnsi"/>
          <w:b/>
          <w:i/>
          <w:sz w:val="26"/>
        </w:rPr>
        <w:t>Statement of Purpose</w:t>
      </w:r>
    </w:p>
    <w:p w14:paraId="024027E6" w14:textId="21F97CF9" w:rsidR="006D0181" w:rsidRPr="00940F3D" w:rsidRDefault="0099706D" w:rsidP="005C03A9">
      <w:pPr>
        <w:spacing w:after="192" w:line="250" w:lineRule="auto"/>
        <w:ind w:left="270"/>
        <w:rPr>
          <w:rFonts w:asciiTheme="minorHAnsi" w:hAnsiTheme="minorHAnsi" w:cstheme="minorHAnsi"/>
        </w:rPr>
      </w:pPr>
      <w:r w:rsidRPr="00940F3D">
        <w:rPr>
          <w:rFonts w:asciiTheme="minorHAnsi" w:eastAsia="Times New Roman" w:hAnsiTheme="minorHAnsi" w:cstheme="minorHAnsi"/>
          <w:sz w:val="24"/>
        </w:rPr>
        <w:t>The</w:t>
      </w:r>
      <w:r w:rsidR="00C1777A">
        <w:rPr>
          <w:rFonts w:asciiTheme="minorHAnsi" w:eastAsia="Times New Roman" w:hAnsiTheme="minorHAnsi" w:cstheme="minorHAnsi"/>
          <w:sz w:val="24"/>
        </w:rPr>
        <w:t xml:space="preserve"> </w:t>
      </w:r>
      <w:r w:rsidRPr="00940F3D">
        <w:rPr>
          <w:rFonts w:asciiTheme="minorHAnsi" w:eastAsia="Times New Roman" w:hAnsiTheme="minorHAnsi" w:cstheme="minorHAnsi"/>
          <w:sz w:val="24"/>
        </w:rPr>
        <w:t xml:space="preserve">University </w:t>
      </w:r>
      <w:r w:rsidR="002003E9">
        <w:rPr>
          <w:rFonts w:asciiTheme="minorHAnsi" w:eastAsia="Times New Roman" w:hAnsiTheme="minorHAnsi" w:cstheme="minorHAnsi"/>
          <w:sz w:val="24"/>
        </w:rPr>
        <w:t>of Idaho Department Of</w:t>
      </w:r>
      <w:r w:rsidR="00C82D26">
        <w:rPr>
          <w:rFonts w:asciiTheme="minorHAnsi" w:eastAsia="Times New Roman" w:hAnsiTheme="minorHAnsi" w:cstheme="minorHAnsi"/>
          <w:sz w:val="24"/>
        </w:rPr>
        <w:t xml:space="preserve"> </w:t>
      </w:r>
      <w:r w:rsidR="00C1777A">
        <w:rPr>
          <w:rFonts w:asciiTheme="minorHAnsi" w:eastAsia="Times New Roman" w:hAnsiTheme="minorHAnsi" w:cstheme="minorHAnsi"/>
          <w:sz w:val="24"/>
        </w:rPr>
        <w:t>Advancement</w:t>
      </w:r>
      <w:r w:rsidR="00C82D26">
        <w:rPr>
          <w:rFonts w:asciiTheme="minorHAnsi" w:eastAsia="Times New Roman" w:hAnsiTheme="minorHAnsi" w:cstheme="minorHAnsi"/>
          <w:sz w:val="24"/>
        </w:rPr>
        <w:t xml:space="preserve"> Services</w:t>
      </w:r>
      <w:r w:rsidR="00C1777A">
        <w:rPr>
          <w:rFonts w:asciiTheme="minorHAnsi" w:eastAsia="Times New Roman" w:hAnsiTheme="minorHAnsi" w:cstheme="minorHAnsi"/>
          <w:sz w:val="24"/>
        </w:rPr>
        <w:t xml:space="preserve"> (</w:t>
      </w:r>
      <w:r w:rsidR="00854879">
        <w:rPr>
          <w:rFonts w:asciiTheme="minorHAnsi" w:eastAsia="Times New Roman" w:hAnsiTheme="minorHAnsi" w:cstheme="minorHAnsi"/>
          <w:sz w:val="24"/>
        </w:rPr>
        <w:t xml:space="preserve">UI </w:t>
      </w:r>
      <w:r w:rsidR="00C1777A">
        <w:rPr>
          <w:rFonts w:asciiTheme="minorHAnsi" w:eastAsia="Times New Roman" w:hAnsiTheme="minorHAnsi" w:cstheme="minorHAnsi"/>
          <w:sz w:val="24"/>
        </w:rPr>
        <w:t>Advancement</w:t>
      </w:r>
      <w:r w:rsidR="00C82D26">
        <w:rPr>
          <w:rFonts w:asciiTheme="minorHAnsi" w:eastAsia="Times New Roman" w:hAnsiTheme="minorHAnsi" w:cstheme="minorHAnsi"/>
          <w:sz w:val="24"/>
        </w:rPr>
        <w:t xml:space="preserve"> Services</w:t>
      </w:r>
      <w:r w:rsidR="00854879">
        <w:rPr>
          <w:rFonts w:asciiTheme="minorHAnsi" w:eastAsia="Times New Roman" w:hAnsiTheme="minorHAnsi" w:cstheme="minorHAnsi"/>
          <w:sz w:val="24"/>
        </w:rPr>
        <w:t xml:space="preserve">) </w:t>
      </w:r>
      <w:r w:rsidRPr="00940F3D">
        <w:rPr>
          <w:rFonts w:asciiTheme="minorHAnsi" w:eastAsia="Times New Roman" w:hAnsiTheme="minorHAnsi" w:cstheme="minorHAnsi"/>
          <w:sz w:val="24"/>
        </w:rPr>
        <w:t>maintains gift records and information about donors or prospective donors for the University of Idaho Foundation</w:t>
      </w:r>
      <w:r w:rsidR="00C1777A">
        <w:rPr>
          <w:rFonts w:asciiTheme="minorHAnsi" w:eastAsia="Times New Roman" w:hAnsiTheme="minorHAnsi" w:cstheme="minorHAnsi"/>
          <w:sz w:val="24"/>
        </w:rPr>
        <w:t xml:space="preserve">, </w:t>
      </w:r>
      <w:r w:rsidR="00675499">
        <w:rPr>
          <w:rFonts w:asciiTheme="minorHAnsi" w:eastAsia="Times New Roman" w:hAnsiTheme="minorHAnsi" w:cstheme="minorHAnsi"/>
          <w:sz w:val="24"/>
        </w:rPr>
        <w:t>Inc.</w:t>
      </w:r>
      <w:r w:rsidR="00C1777A">
        <w:rPr>
          <w:rFonts w:asciiTheme="minorHAnsi" w:eastAsia="Times New Roman" w:hAnsiTheme="minorHAnsi" w:cstheme="minorHAnsi"/>
          <w:sz w:val="24"/>
        </w:rPr>
        <w:t xml:space="preserve"> (UI Foundation)</w:t>
      </w:r>
      <w:r w:rsidRPr="00940F3D">
        <w:rPr>
          <w:rFonts w:asciiTheme="minorHAnsi" w:eastAsia="Times New Roman" w:hAnsiTheme="minorHAnsi" w:cstheme="minorHAnsi"/>
          <w:sz w:val="24"/>
        </w:rPr>
        <w:t xml:space="preserve">. Such information is the property of the </w:t>
      </w:r>
      <w:r w:rsidR="00C1777A">
        <w:rPr>
          <w:rFonts w:asciiTheme="minorHAnsi" w:eastAsia="Times New Roman" w:hAnsiTheme="minorHAnsi" w:cstheme="minorHAnsi"/>
          <w:sz w:val="24"/>
        </w:rPr>
        <w:t>UI Foundation</w:t>
      </w:r>
      <w:r w:rsidRPr="00940F3D">
        <w:rPr>
          <w:rFonts w:asciiTheme="minorHAnsi" w:eastAsia="Times New Roman" w:hAnsiTheme="minorHAnsi" w:cstheme="minorHAnsi"/>
          <w:sz w:val="24"/>
        </w:rPr>
        <w:t xml:space="preserve">. </w:t>
      </w:r>
      <w:r w:rsidR="00854879">
        <w:rPr>
          <w:rFonts w:asciiTheme="minorHAnsi" w:eastAsia="Times New Roman" w:hAnsiTheme="minorHAnsi" w:cstheme="minorHAnsi"/>
          <w:sz w:val="24"/>
        </w:rPr>
        <w:t>UI Advancement</w:t>
      </w:r>
      <w:r w:rsidRPr="00940F3D">
        <w:rPr>
          <w:rFonts w:asciiTheme="minorHAnsi" w:eastAsia="Times New Roman" w:hAnsiTheme="minorHAnsi" w:cstheme="minorHAnsi"/>
          <w:sz w:val="24"/>
        </w:rPr>
        <w:t xml:space="preserve"> </w:t>
      </w:r>
      <w:r w:rsidR="00C82D26">
        <w:rPr>
          <w:rFonts w:asciiTheme="minorHAnsi" w:eastAsia="Times New Roman" w:hAnsiTheme="minorHAnsi" w:cstheme="minorHAnsi"/>
          <w:sz w:val="24"/>
        </w:rPr>
        <w:t xml:space="preserve">Services </w:t>
      </w:r>
      <w:r w:rsidRPr="00940F3D">
        <w:rPr>
          <w:rFonts w:asciiTheme="minorHAnsi" w:eastAsia="Times New Roman" w:hAnsiTheme="minorHAnsi" w:cstheme="minorHAnsi"/>
          <w:sz w:val="24"/>
        </w:rPr>
        <w:t xml:space="preserve">also maintains </w:t>
      </w:r>
      <w:r w:rsidR="00854879">
        <w:rPr>
          <w:rFonts w:asciiTheme="minorHAnsi" w:eastAsia="Times New Roman" w:hAnsiTheme="minorHAnsi" w:cstheme="minorHAnsi"/>
          <w:sz w:val="24"/>
        </w:rPr>
        <w:t>u</w:t>
      </w:r>
      <w:r w:rsidRPr="00940F3D">
        <w:rPr>
          <w:rFonts w:asciiTheme="minorHAnsi" w:eastAsia="Times New Roman" w:hAnsiTheme="minorHAnsi" w:cstheme="minorHAnsi"/>
          <w:sz w:val="24"/>
        </w:rPr>
        <w:t xml:space="preserve">niversity information about alumni and </w:t>
      </w:r>
      <w:r w:rsidR="00854879">
        <w:rPr>
          <w:rFonts w:asciiTheme="minorHAnsi" w:eastAsia="Times New Roman" w:hAnsiTheme="minorHAnsi" w:cstheme="minorHAnsi"/>
          <w:sz w:val="24"/>
        </w:rPr>
        <w:t>u</w:t>
      </w:r>
      <w:r w:rsidRPr="00940F3D">
        <w:rPr>
          <w:rFonts w:asciiTheme="minorHAnsi" w:eastAsia="Times New Roman" w:hAnsiTheme="minorHAnsi" w:cstheme="minorHAnsi"/>
          <w:sz w:val="24"/>
        </w:rPr>
        <w:t xml:space="preserve">niversity friends in accordance with the general needs and expectations of the </w:t>
      </w:r>
      <w:r w:rsidR="00854879">
        <w:rPr>
          <w:rFonts w:asciiTheme="minorHAnsi" w:eastAsia="Times New Roman" w:hAnsiTheme="minorHAnsi" w:cstheme="minorHAnsi"/>
          <w:sz w:val="24"/>
        </w:rPr>
        <w:t>u</w:t>
      </w:r>
      <w:r w:rsidRPr="00940F3D">
        <w:rPr>
          <w:rFonts w:asciiTheme="minorHAnsi" w:eastAsia="Times New Roman" w:hAnsiTheme="minorHAnsi" w:cstheme="minorHAnsi"/>
          <w:sz w:val="24"/>
        </w:rPr>
        <w:t xml:space="preserve">niversity community. This information is intended exclusively for purposes related to the </w:t>
      </w:r>
      <w:r w:rsidR="00CF43CC">
        <w:rPr>
          <w:rFonts w:asciiTheme="minorHAnsi" w:eastAsia="Times New Roman" w:hAnsiTheme="minorHAnsi" w:cstheme="minorHAnsi"/>
          <w:sz w:val="24"/>
        </w:rPr>
        <w:t xml:space="preserve">advancement, </w:t>
      </w:r>
      <w:r w:rsidR="00940F3D">
        <w:rPr>
          <w:rFonts w:asciiTheme="minorHAnsi" w:eastAsia="Times New Roman" w:hAnsiTheme="minorHAnsi" w:cstheme="minorHAnsi"/>
          <w:sz w:val="24"/>
        </w:rPr>
        <w:t>fundraising and stewardship efforts of the University of Idaho</w:t>
      </w:r>
      <w:r w:rsidRPr="00940F3D">
        <w:rPr>
          <w:rFonts w:asciiTheme="minorHAnsi" w:eastAsia="Times New Roman" w:hAnsiTheme="minorHAnsi" w:cstheme="minorHAnsi"/>
          <w:sz w:val="24"/>
        </w:rPr>
        <w:t xml:space="preserve"> </w:t>
      </w:r>
      <w:r w:rsidR="00854879">
        <w:rPr>
          <w:rFonts w:asciiTheme="minorHAnsi" w:eastAsia="Times New Roman" w:hAnsiTheme="minorHAnsi" w:cstheme="minorHAnsi"/>
          <w:sz w:val="24"/>
        </w:rPr>
        <w:t xml:space="preserve">(UI) </w:t>
      </w:r>
      <w:r w:rsidRPr="00940F3D">
        <w:rPr>
          <w:rFonts w:asciiTheme="minorHAnsi" w:eastAsia="Times New Roman" w:hAnsiTheme="minorHAnsi" w:cstheme="minorHAnsi"/>
          <w:sz w:val="24"/>
        </w:rPr>
        <w:t>programs.</w:t>
      </w:r>
    </w:p>
    <w:p w14:paraId="39A56B4A" w14:textId="7B3C2A3B" w:rsidR="006D0181" w:rsidRPr="002A31E8" w:rsidRDefault="00854879" w:rsidP="002A31E8">
      <w:pPr>
        <w:spacing w:after="158"/>
        <w:jc w:val="center"/>
        <w:rPr>
          <w:rFonts w:asciiTheme="minorHAnsi" w:eastAsia="Times New Roman" w:hAnsiTheme="minorHAnsi" w:cstheme="minorHAnsi"/>
          <w:b/>
          <w:i/>
          <w:sz w:val="26"/>
        </w:rPr>
      </w:pPr>
      <w:r>
        <w:rPr>
          <w:rFonts w:asciiTheme="minorHAnsi" w:eastAsia="Times New Roman" w:hAnsiTheme="minorHAnsi" w:cstheme="minorHAnsi"/>
          <w:b/>
          <w:i/>
          <w:sz w:val="26"/>
        </w:rPr>
        <w:t>Release Policy</w:t>
      </w:r>
    </w:p>
    <w:p w14:paraId="22D0D74A" w14:textId="4062FCC4" w:rsidR="00854879" w:rsidRDefault="00854879" w:rsidP="005C03A9">
      <w:pPr>
        <w:spacing w:after="180"/>
        <w:ind w:left="270"/>
        <w:rPr>
          <w:rFonts w:asciiTheme="minorHAnsi" w:eastAsia="Times New Roman" w:hAnsiTheme="minorHAnsi" w:cstheme="minorHAnsi"/>
          <w:sz w:val="24"/>
        </w:rPr>
      </w:pPr>
      <w:r>
        <w:rPr>
          <w:rFonts w:asciiTheme="minorHAnsi" w:eastAsia="Times New Roman" w:hAnsiTheme="minorHAnsi" w:cstheme="minorHAnsi"/>
          <w:sz w:val="24"/>
        </w:rPr>
        <w:t>UI Advancement</w:t>
      </w:r>
      <w:r w:rsidRPr="00940F3D">
        <w:rPr>
          <w:rFonts w:asciiTheme="minorHAnsi" w:eastAsia="Times New Roman" w:hAnsiTheme="minorHAnsi" w:cstheme="minorHAnsi"/>
          <w:sz w:val="24"/>
        </w:rPr>
        <w:t xml:space="preserve"> </w:t>
      </w:r>
      <w:r w:rsidR="00C82D26">
        <w:rPr>
          <w:rFonts w:asciiTheme="minorHAnsi" w:eastAsia="Times New Roman" w:hAnsiTheme="minorHAnsi" w:cstheme="minorHAnsi"/>
          <w:sz w:val="24"/>
        </w:rPr>
        <w:t xml:space="preserve">Services </w:t>
      </w:r>
      <w:r w:rsidRPr="00940F3D">
        <w:rPr>
          <w:rFonts w:asciiTheme="minorHAnsi" w:eastAsia="Times New Roman" w:hAnsiTheme="minorHAnsi" w:cstheme="minorHAnsi"/>
          <w:sz w:val="24"/>
        </w:rPr>
        <w:t xml:space="preserve">supports the ongoing activities of the </w:t>
      </w:r>
      <w:r>
        <w:rPr>
          <w:rFonts w:asciiTheme="minorHAnsi" w:eastAsia="Times New Roman" w:hAnsiTheme="minorHAnsi" w:cstheme="minorHAnsi"/>
          <w:sz w:val="24"/>
        </w:rPr>
        <w:t>UI</w:t>
      </w:r>
      <w:r w:rsidRPr="00940F3D">
        <w:rPr>
          <w:rFonts w:asciiTheme="minorHAnsi" w:eastAsia="Times New Roman" w:hAnsiTheme="minorHAnsi" w:cstheme="minorHAnsi"/>
          <w:sz w:val="24"/>
        </w:rPr>
        <w:t xml:space="preserve"> by providing assistance for program</w:t>
      </w:r>
      <w:r w:rsidR="002A31E8">
        <w:rPr>
          <w:rFonts w:asciiTheme="minorHAnsi" w:eastAsia="Times New Roman" w:hAnsiTheme="minorHAnsi" w:cstheme="minorHAnsi"/>
          <w:sz w:val="24"/>
        </w:rPr>
        <w:t>s</w:t>
      </w:r>
      <w:r w:rsidRPr="00940F3D">
        <w:rPr>
          <w:rFonts w:asciiTheme="minorHAnsi" w:eastAsia="Times New Roman" w:hAnsiTheme="minorHAnsi" w:cstheme="minorHAnsi"/>
          <w:sz w:val="24"/>
        </w:rPr>
        <w:t>, communications, and events that bring together alumni, donors, and friends of th</w:t>
      </w:r>
      <w:r>
        <w:rPr>
          <w:rFonts w:asciiTheme="minorHAnsi" w:eastAsia="Times New Roman" w:hAnsiTheme="minorHAnsi" w:cstheme="minorHAnsi"/>
          <w:sz w:val="24"/>
        </w:rPr>
        <w:t>e UI</w:t>
      </w:r>
      <w:r w:rsidRPr="00940F3D">
        <w:rPr>
          <w:rFonts w:asciiTheme="minorHAnsi" w:eastAsia="Times New Roman" w:hAnsiTheme="minorHAnsi" w:cstheme="minorHAnsi"/>
          <w:sz w:val="24"/>
        </w:rPr>
        <w:t>. The following policies have been developed to provide the best possible service to those with legitimate needs for such information, and at the same time maintain the confidentiality entrusted by our friends. These policies will apply to every request for information.</w:t>
      </w:r>
    </w:p>
    <w:p w14:paraId="3DE6B6EA" w14:textId="3106596B" w:rsidR="002A31E8" w:rsidRDefault="0099706D" w:rsidP="002A31E8">
      <w:pPr>
        <w:pStyle w:val="ListParagraph"/>
        <w:numPr>
          <w:ilvl w:val="0"/>
          <w:numId w:val="27"/>
        </w:numPr>
        <w:spacing w:after="180"/>
        <w:rPr>
          <w:rFonts w:asciiTheme="minorHAnsi" w:eastAsia="Times New Roman" w:hAnsiTheme="minorHAnsi" w:cstheme="minorHAnsi"/>
          <w:b/>
          <w:sz w:val="26"/>
        </w:rPr>
      </w:pPr>
      <w:r w:rsidRPr="002A31E8">
        <w:rPr>
          <w:rFonts w:asciiTheme="minorHAnsi" w:eastAsia="Times New Roman" w:hAnsiTheme="minorHAnsi" w:cstheme="minorHAnsi"/>
          <w:b/>
          <w:sz w:val="26"/>
        </w:rPr>
        <w:t xml:space="preserve">Information maintained by </w:t>
      </w:r>
      <w:r w:rsidR="00854879" w:rsidRPr="002A31E8">
        <w:rPr>
          <w:rFonts w:asciiTheme="minorHAnsi" w:eastAsia="Times New Roman" w:hAnsiTheme="minorHAnsi" w:cstheme="minorHAnsi"/>
          <w:b/>
          <w:sz w:val="26"/>
        </w:rPr>
        <w:t>UI Advancement</w:t>
      </w:r>
      <w:r w:rsidRPr="002A31E8">
        <w:rPr>
          <w:rFonts w:asciiTheme="minorHAnsi" w:eastAsia="Times New Roman" w:hAnsiTheme="minorHAnsi" w:cstheme="minorHAnsi"/>
          <w:b/>
          <w:sz w:val="26"/>
        </w:rPr>
        <w:t xml:space="preserve"> will be provided to </w:t>
      </w:r>
      <w:r w:rsidR="002B298B" w:rsidRPr="002A31E8">
        <w:rPr>
          <w:rFonts w:asciiTheme="minorHAnsi" w:eastAsia="Times New Roman" w:hAnsiTheme="minorHAnsi" w:cstheme="minorHAnsi"/>
          <w:b/>
          <w:sz w:val="26"/>
          <w:u w:val="single"/>
        </w:rPr>
        <w:t>UNIVERSITY BOARD APPOINTED DESIGNEES</w:t>
      </w:r>
      <w:r w:rsidR="002B298B" w:rsidRPr="002A31E8">
        <w:rPr>
          <w:rFonts w:asciiTheme="minorHAnsi" w:eastAsia="Times New Roman" w:hAnsiTheme="minorHAnsi" w:cstheme="minorHAnsi"/>
          <w:b/>
          <w:sz w:val="26"/>
        </w:rPr>
        <w:t xml:space="preserve"> of the </w:t>
      </w:r>
      <w:r w:rsidRPr="002A31E8">
        <w:rPr>
          <w:rFonts w:asciiTheme="minorHAnsi" w:eastAsia="Times New Roman" w:hAnsiTheme="minorHAnsi" w:cstheme="minorHAnsi"/>
          <w:b/>
          <w:sz w:val="26"/>
        </w:rPr>
        <w:t xml:space="preserve">following entities FOR APPROVED PURPOSES under conditions </w:t>
      </w:r>
      <w:r w:rsidR="00976144" w:rsidRPr="002A31E8">
        <w:rPr>
          <w:rFonts w:asciiTheme="minorHAnsi" w:eastAsia="Times New Roman" w:hAnsiTheme="minorHAnsi" w:cstheme="minorHAnsi"/>
          <w:b/>
          <w:sz w:val="26"/>
        </w:rPr>
        <w:t>outlined</w:t>
      </w:r>
      <w:r w:rsidRPr="002A31E8">
        <w:rPr>
          <w:rFonts w:asciiTheme="minorHAnsi" w:eastAsia="Times New Roman" w:hAnsiTheme="minorHAnsi" w:cstheme="minorHAnsi"/>
          <w:b/>
          <w:sz w:val="26"/>
        </w:rPr>
        <w:t xml:space="preserve"> below</w:t>
      </w:r>
      <w:r w:rsidR="00976144" w:rsidRPr="002A31E8">
        <w:rPr>
          <w:rFonts w:asciiTheme="minorHAnsi" w:eastAsia="Times New Roman" w:hAnsiTheme="minorHAnsi" w:cstheme="minorHAnsi"/>
          <w:b/>
          <w:sz w:val="26"/>
        </w:rPr>
        <w:t xml:space="preserve"> in Section III</w:t>
      </w:r>
      <w:r w:rsidRPr="002A31E8">
        <w:rPr>
          <w:rFonts w:asciiTheme="minorHAnsi" w:eastAsia="Times New Roman" w:hAnsiTheme="minorHAnsi" w:cstheme="minorHAnsi"/>
          <w:b/>
          <w:sz w:val="26"/>
        </w:rPr>
        <w:t>:</w:t>
      </w:r>
    </w:p>
    <w:p w14:paraId="5BA12F64" w14:textId="77777777" w:rsidR="002A31E8" w:rsidRDefault="002A31E8" w:rsidP="002A31E8">
      <w:pPr>
        <w:pStyle w:val="ListParagraph"/>
        <w:spacing w:after="180"/>
        <w:ind w:left="1080"/>
        <w:rPr>
          <w:rFonts w:asciiTheme="minorHAnsi" w:eastAsia="Times New Roman" w:hAnsiTheme="minorHAnsi" w:cstheme="minorHAnsi"/>
          <w:b/>
          <w:sz w:val="26"/>
        </w:rPr>
      </w:pPr>
    </w:p>
    <w:p w14:paraId="13A07E3D" w14:textId="77777777" w:rsidR="002A31E8" w:rsidRPr="002A31E8" w:rsidRDefault="00854879" w:rsidP="002A31E8">
      <w:pPr>
        <w:pStyle w:val="ListParagraph"/>
        <w:numPr>
          <w:ilvl w:val="1"/>
          <w:numId w:val="27"/>
        </w:numPr>
        <w:spacing w:after="180"/>
        <w:rPr>
          <w:rFonts w:asciiTheme="minorHAnsi" w:eastAsia="Times New Roman" w:hAnsiTheme="minorHAnsi" w:cstheme="minorHAnsi"/>
          <w:b/>
          <w:sz w:val="26"/>
        </w:rPr>
      </w:pPr>
      <w:r w:rsidRPr="002A31E8">
        <w:rPr>
          <w:rFonts w:asciiTheme="minorHAnsi" w:eastAsia="Times New Roman" w:hAnsiTheme="minorHAnsi" w:cstheme="minorHAnsi"/>
          <w:sz w:val="24"/>
        </w:rPr>
        <w:t xml:space="preserve">UI </w:t>
      </w:r>
      <w:r w:rsidR="0099706D" w:rsidRPr="002A31E8">
        <w:rPr>
          <w:rFonts w:asciiTheme="minorHAnsi" w:eastAsia="Times New Roman" w:hAnsiTheme="minorHAnsi" w:cstheme="minorHAnsi"/>
          <w:sz w:val="24"/>
        </w:rPr>
        <w:t>affiliated units</w:t>
      </w:r>
      <w:r w:rsidRPr="002A31E8">
        <w:rPr>
          <w:rFonts w:asciiTheme="minorHAnsi" w:eastAsia="Times New Roman" w:hAnsiTheme="minorHAnsi" w:cstheme="minorHAnsi"/>
          <w:sz w:val="24"/>
        </w:rPr>
        <w:t xml:space="preserve">, </w:t>
      </w:r>
      <w:r w:rsidR="0099706D" w:rsidRPr="002A31E8">
        <w:rPr>
          <w:rFonts w:asciiTheme="minorHAnsi" w:eastAsia="Times New Roman" w:hAnsiTheme="minorHAnsi" w:cstheme="minorHAnsi"/>
          <w:sz w:val="24"/>
        </w:rPr>
        <w:t>organizations and alumni constituent groups, in support of approved activities (</w:t>
      </w:r>
      <w:r w:rsidR="00CF43CC" w:rsidRPr="002A31E8">
        <w:rPr>
          <w:rFonts w:asciiTheme="minorHAnsi" w:eastAsia="Times New Roman" w:hAnsiTheme="minorHAnsi" w:cstheme="minorHAnsi"/>
          <w:sz w:val="24"/>
        </w:rPr>
        <w:t>Section III</w:t>
      </w:r>
      <w:r w:rsidR="0099706D" w:rsidRPr="002A31E8">
        <w:rPr>
          <w:rFonts w:asciiTheme="minorHAnsi" w:eastAsia="Times New Roman" w:hAnsiTheme="minorHAnsi" w:cstheme="minorHAnsi"/>
          <w:sz w:val="24"/>
        </w:rPr>
        <w:t>), including but not limited to:</w:t>
      </w:r>
    </w:p>
    <w:p w14:paraId="0674B282" w14:textId="77777777" w:rsidR="002A31E8" w:rsidRPr="002A31E8" w:rsidRDefault="00C331F6" w:rsidP="00AE40A4">
      <w:pPr>
        <w:pStyle w:val="ListParagraph"/>
        <w:numPr>
          <w:ilvl w:val="2"/>
          <w:numId w:val="28"/>
        </w:numPr>
        <w:spacing w:after="180"/>
        <w:rPr>
          <w:rFonts w:asciiTheme="minorHAnsi" w:eastAsia="Times New Roman" w:hAnsiTheme="minorHAnsi" w:cstheme="minorHAnsi"/>
          <w:b/>
          <w:sz w:val="26"/>
        </w:rPr>
      </w:pPr>
      <w:r w:rsidRPr="002A31E8">
        <w:rPr>
          <w:rFonts w:asciiTheme="minorHAnsi" w:eastAsia="Times New Roman" w:hAnsiTheme="minorHAnsi" w:cstheme="minorHAnsi"/>
          <w:sz w:val="24"/>
        </w:rPr>
        <w:t>Office of Alumni Relations</w:t>
      </w:r>
    </w:p>
    <w:p w14:paraId="22DE690E" w14:textId="77777777" w:rsidR="002A31E8" w:rsidRPr="002A31E8" w:rsidRDefault="002A31E8" w:rsidP="00AE40A4">
      <w:pPr>
        <w:pStyle w:val="ListParagraph"/>
        <w:numPr>
          <w:ilvl w:val="2"/>
          <w:numId w:val="28"/>
        </w:numPr>
        <w:spacing w:after="180"/>
        <w:rPr>
          <w:rFonts w:asciiTheme="minorHAnsi" w:eastAsia="Times New Roman" w:hAnsiTheme="minorHAnsi" w:cstheme="minorHAnsi"/>
          <w:b/>
          <w:sz w:val="26"/>
        </w:rPr>
      </w:pPr>
      <w:r>
        <w:rPr>
          <w:rFonts w:asciiTheme="minorHAnsi" w:eastAsia="Times New Roman" w:hAnsiTheme="minorHAnsi" w:cstheme="minorHAnsi"/>
          <w:sz w:val="24"/>
        </w:rPr>
        <w:t>A</w:t>
      </w:r>
      <w:r w:rsidR="0099706D" w:rsidRPr="002A31E8">
        <w:rPr>
          <w:rFonts w:asciiTheme="minorHAnsi" w:eastAsia="Times New Roman" w:hAnsiTheme="minorHAnsi" w:cstheme="minorHAnsi"/>
          <w:sz w:val="24"/>
        </w:rPr>
        <w:t>lumni constituent groups chartered by the Alumni Association</w:t>
      </w:r>
    </w:p>
    <w:p w14:paraId="1C72C947" w14:textId="77777777" w:rsidR="002A31E8" w:rsidRPr="002A31E8" w:rsidRDefault="0099706D" w:rsidP="00AE40A4">
      <w:pPr>
        <w:pStyle w:val="ListParagraph"/>
        <w:numPr>
          <w:ilvl w:val="2"/>
          <w:numId w:val="28"/>
        </w:numPr>
        <w:spacing w:after="180"/>
        <w:rPr>
          <w:rFonts w:asciiTheme="minorHAnsi" w:eastAsia="Times New Roman" w:hAnsiTheme="minorHAnsi" w:cstheme="minorHAnsi"/>
          <w:b/>
          <w:sz w:val="26"/>
        </w:rPr>
      </w:pPr>
      <w:r w:rsidRPr="002A31E8">
        <w:rPr>
          <w:rFonts w:asciiTheme="minorHAnsi" w:eastAsia="Times New Roman" w:hAnsiTheme="minorHAnsi" w:cstheme="minorHAnsi"/>
          <w:sz w:val="24"/>
        </w:rPr>
        <w:t>Development</w:t>
      </w:r>
    </w:p>
    <w:p w14:paraId="38B0C81F" w14:textId="77777777" w:rsidR="002A31E8" w:rsidRPr="002A31E8" w:rsidRDefault="0099706D" w:rsidP="00AE40A4">
      <w:pPr>
        <w:pStyle w:val="ListParagraph"/>
        <w:numPr>
          <w:ilvl w:val="2"/>
          <w:numId w:val="28"/>
        </w:numPr>
        <w:spacing w:after="180"/>
        <w:rPr>
          <w:rFonts w:asciiTheme="minorHAnsi" w:eastAsia="Times New Roman" w:hAnsiTheme="minorHAnsi" w:cstheme="minorHAnsi"/>
          <w:b/>
          <w:sz w:val="26"/>
        </w:rPr>
      </w:pPr>
      <w:r w:rsidRPr="002A31E8">
        <w:rPr>
          <w:rFonts w:asciiTheme="minorHAnsi" w:eastAsia="Times New Roman" w:hAnsiTheme="minorHAnsi" w:cstheme="minorHAnsi"/>
          <w:sz w:val="24"/>
        </w:rPr>
        <w:t xml:space="preserve">Administrative </w:t>
      </w:r>
      <w:r w:rsidR="00854879" w:rsidRPr="002A31E8">
        <w:rPr>
          <w:rFonts w:asciiTheme="minorHAnsi" w:eastAsia="Times New Roman" w:hAnsiTheme="minorHAnsi" w:cstheme="minorHAnsi"/>
          <w:sz w:val="24"/>
        </w:rPr>
        <w:t>Offices</w:t>
      </w:r>
    </w:p>
    <w:p w14:paraId="7286A59B" w14:textId="77777777" w:rsidR="002A31E8" w:rsidRPr="002A31E8" w:rsidRDefault="0099706D" w:rsidP="00AE40A4">
      <w:pPr>
        <w:pStyle w:val="ListParagraph"/>
        <w:numPr>
          <w:ilvl w:val="2"/>
          <w:numId w:val="28"/>
        </w:numPr>
        <w:spacing w:after="180"/>
        <w:rPr>
          <w:rFonts w:asciiTheme="minorHAnsi" w:eastAsia="Times New Roman" w:hAnsiTheme="minorHAnsi" w:cstheme="minorHAnsi"/>
          <w:b/>
          <w:sz w:val="26"/>
        </w:rPr>
      </w:pPr>
      <w:r w:rsidRPr="002A31E8">
        <w:rPr>
          <w:rFonts w:asciiTheme="minorHAnsi" w:eastAsia="Times New Roman" w:hAnsiTheme="minorHAnsi" w:cstheme="minorHAnsi"/>
          <w:sz w:val="24"/>
        </w:rPr>
        <w:t xml:space="preserve">Academic </w:t>
      </w:r>
      <w:r w:rsidR="00854879" w:rsidRPr="002A31E8">
        <w:rPr>
          <w:rFonts w:asciiTheme="minorHAnsi" w:eastAsia="Times New Roman" w:hAnsiTheme="minorHAnsi" w:cstheme="minorHAnsi"/>
          <w:sz w:val="24"/>
        </w:rPr>
        <w:t>Offices</w:t>
      </w:r>
    </w:p>
    <w:p w14:paraId="5153B000" w14:textId="77777777" w:rsidR="002A31E8" w:rsidRPr="002A31E8" w:rsidRDefault="0099706D" w:rsidP="00AE40A4">
      <w:pPr>
        <w:pStyle w:val="ListParagraph"/>
        <w:numPr>
          <w:ilvl w:val="2"/>
          <w:numId w:val="28"/>
        </w:numPr>
        <w:spacing w:after="180"/>
        <w:rPr>
          <w:rFonts w:asciiTheme="minorHAnsi" w:eastAsia="Times New Roman" w:hAnsiTheme="minorHAnsi" w:cstheme="minorHAnsi"/>
          <w:b/>
          <w:sz w:val="26"/>
        </w:rPr>
      </w:pPr>
      <w:r w:rsidRPr="002A31E8">
        <w:rPr>
          <w:rFonts w:asciiTheme="minorHAnsi" w:eastAsia="Times New Roman" w:hAnsiTheme="minorHAnsi" w:cstheme="minorHAnsi"/>
          <w:sz w:val="24"/>
        </w:rPr>
        <w:t xml:space="preserve">Athletic </w:t>
      </w:r>
      <w:r w:rsidR="00854879" w:rsidRPr="002A31E8">
        <w:rPr>
          <w:rFonts w:asciiTheme="minorHAnsi" w:eastAsia="Times New Roman" w:hAnsiTheme="minorHAnsi" w:cstheme="minorHAnsi"/>
          <w:sz w:val="24"/>
        </w:rPr>
        <w:t>Offices</w:t>
      </w:r>
    </w:p>
    <w:p w14:paraId="1215ED8B" w14:textId="77777777" w:rsidR="002A31E8" w:rsidRPr="002A31E8" w:rsidRDefault="00854879" w:rsidP="00AE40A4">
      <w:pPr>
        <w:pStyle w:val="ListParagraph"/>
        <w:numPr>
          <w:ilvl w:val="2"/>
          <w:numId w:val="28"/>
        </w:numPr>
        <w:spacing w:after="180"/>
        <w:rPr>
          <w:rFonts w:asciiTheme="minorHAnsi" w:eastAsia="Times New Roman" w:hAnsiTheme="minorHAnsi" w:cstheme="minorHAnsi"/>
          <w:b/>
          <w:sz w:val="26"/>
        </w:rPr>
      </w:pPr>
      <w:r w:rsidRPr="002A31E8">
        <w:rPr>
          <w:rFonts w:asciiTheme="minorHAnsi" w:eastAsia="Times New Roman" w:hAnsiTheme="minorHAnsi" w:cstheme="minorHAnsi"/>
          <w:sz w:val="24"/>
        </w:rPr>
        <w:t xml:space="preserve">UI </w:t>
      </w:r>
      <w:r w:rsidR="00D65F7D" w:rsidRPr="002A31E8">
        <w:rPr>
          <w:rFonts w:asciiTheme="minorHAnsi" w:eastAsia="Times New Roman" w:hAnsiTheme="minorHAnsi" w:cstheme="minorHAnsi"/>
          <w:sz w:val="24"/>
        </w:rPr>
        <w:t>Advancement Board Members</w:t>
      </w:r>
    </w:p>
    <w:p w14:paraId="34E64B0C" w14:textId="77777777" w:rsidR="002A31E8" w:rsidRPr="002A31E8" w:rsidRDefault="002A31E8" w:rsidP="002A31E8">
      <w:pPr>
        <w:pStyle w:val="ListParagraph"/>
        <w:numPr>
          <w:ilvl w:val="1"/>
          <w:numId w:val="27"/>
        </w:numPr>
        <w:spacing w:after="180"/>
        <w:rPr>
          <w:rFonts w:asciiTheme="minorHAnsi" w:eastAsia="Times New Roman" w:hAnsiTheme="minorHAnsi" w:cstheme="minorHAnsi"/>
          <w:b/>
          <w:sz w:val="26"/>
        </w:rPr>
      </w:pPr>
      <w:r>
        <w:rPr>
          <w:rFonts w:asciiTheme="minorHAnsi" w:eastAsia="Times New Roman" w:hAnsiTheme="minorHAnsi" w:cstheme="minorHAnsi"/>
          <w:sz w:val="24"/>
        </w:rPr>
        <w:t>O</w:t>
      </w:r>
      <w:r w:rsidR="0099706D" w:rsidRPr="002A31E8">
        <w:rPr>
          <w:rFonts w:asciiTheme="minorHAnsi" w:eastAsia="Times New Roman" w:hAnsiTheme="minorHAnsi" w:cstheme="minorHAnsi"/>
          <w:sz w:val="24"/>
        </w:rPr>
        <w:t xml:space="preserve">ther colleges and universities seeking the location of alumni with degrees from both the </w:t>
      </w:r>
      <w:r w:rsidR="00854879" w:rsidRPr="002A31E8">
        <w:rPr>
          <w:rFonts w:asciiTheme="minorHAnsi" w:eastAsia="Times New Roman" w:hAnsiTheme="minorHAnsi" w:cstheme="minorHAnsi"/>
          <w:sz w:val="24"/>
        </w:rPr>
        <w:t>UI</w:t>
      </w:r>
      <w:r w:rsidR="0099706D" w:rsidRPr="002A31E8">
        <w:rPr>
          <w:rFonts w:asciiTheme="minorHAnsi" w:eastAsia="Times New Roman" w:hAnsiTheme="minorHAnsi" w:cstheme="minorHAnsi"/>
          <w:sz w:val="24"/>
        </w:rPr>
        <w:t xml:space="preserve"> and the requesting </w:t>
      </w:r>
      <w:r w:rsidR="00854879" w:rsidRPr="002A31E8">
        <w:rPr>
          <w:rFonts w:asciiTheme="minorHAnsi" w:eastAsia="Times New Roman" w:hAnsiTheme="minorHAnsi" w:cstheme="minorHAnsi"/>
          <w:sz w:val="24"/>
        </w:rPr>
        <w:t>i</w:t>
      </w:r>
      <w:r w:rsidR="0099706D" w:rsidRPr="002A31E8">
        <w:rPr>
          <w:rFonts w:asciiTheme="minorHAnsi" w:eastAsia="Times New Roman" w:hAnsiTheme="minorHAnsi" w:cstheme="minorHAnsi"/>
          <w:sz w:val="24"/>
        </w:rPr>
        <w:t>nstitution.</w:t>
      </w:r>
    </w:p>
    <w:p w14:paraId="135C80A1" w14:textId="77777777" w:rsidR="002A31E8" w:rsidRPr="002A31E8" w:rsidRDefault="0099706D" w:rsidP="002A31E8">
      <w:pPr>
        <w:pStyle w:val="ListParagraph"/>
        <w:numPr>
          <w:ilvl w:val="1"/>
          <w:numId w:val="27"/>
        </w:numPr>
        <w:spacing w:after="180"/>
        <w:rPr>
          <w:rFonts w:asciiTheme="minorHAnsi" w:eastAsia="Times New Roman" w:hAnsiTheme="minorHAnsi" w:cstheme="minorHAnsi"/>
          <w:b/>
          <w:sz w:val="26"/>
        </w:rPr>
      </w:pPr>
      <w:r w:rsidRPr="002A31E8">
        <w:rPr>
          <w:rFonts w:asciiTheme="minorHAnsi" w:eastAsia="Times New Roman" w:hAnsiTheme="minorHAnsi" w:cstheme="minorHAnsi"/>
          <w:sz w:val="24"/>
        </w:rPr>
        <w:t>Law enforcement and student loan agencies.</w:t>
      </w:r>
    </w:p>
    <w:p w14:paraId="48028556" w14:textId="77777777" w:rsidR="002A31E8" w:rsidRPr="002A31E8" w:rsidRDefault="00C331F6" w:rsidP="002A31E8">
      <w:pPr>
        <w:pStyle w:val="ListParagraph"/>
        <w:numPr>
          <w:ilvl w:val="1"/>
          <w:numId w:val="27"/>
        </w:numPr>
        <w:spacing w:after="180"/>
        <w:rPr>
          <w:rFonts w:asciiTheme="minorHAnsi" w:eastAsia="Times New Roman" w:hAnsiTheme="minorHAnsi" w:cstheme="minorHAnsi"/>
          <w:b/>
          <w:sz w:val="26"/>
        </w:rPr>
      </w:pPr>
      <w:r w:rsidRPr="002A31E8">
        <w:rPr>
          <w:rFonts w:asciiTheme="minorHAnsi" w:eastAsia="Times New Roman" w:hAnsiTheme="minorHAnsi" w:cstheme="minorHAnsi"/>
          <w:sz w:val="24"/>
        </w:rPr>
        <w:t xml:space="preserve">Agencies that assist </w:t>
      </w:r>
      <w:r w:rsidR="0099706D" w:rsidRPr="002A31E8">
        <w:rPr>
          <w:rFonts w:asciiTheme="minorHAnsi" w:eastAsia="Times New Roman" w:hAnsiTheme="minorHAnsi" w:cstheme="minorHAnsi"/>
          <w:sz w:val="24"/>
        </w:rPr>
        <w:t xml:space="preserve">in locating </w:t>
      </w:r>
      <w:r w:rsidR="002A31E8" w:rsidRPr="002A31E8">
        <w:rPr>
          <w:rFonts w:asciiTheme="minorHAnsi" w:eastAsia="Times New Roman" w:hAnsiTheme="minorHAnsi" w:cstheme="minorHAnsi"/>
          <w:sz w:val="24"/>
        </w:rPr>
        <w:t>UI</w:t>
      </w:r>
      <w:r w:rsidR="0099706D" w:rsidRPr="002A31E8">
        <w:rPr>
          <w:rFonts w:asciiTheme="minorHAnsi" w:eastAsia="Times New Roman" w:hAnsiTheme="minorHAnsi" w:cstheme="minorHAnsi"/>
          <w:sz w:val="24"/>
        </w:rPr>
        <w:t>'s "lost" alumni (e.g. USPS Locator Service).</w:t>
      </w:r>
      <w:r w:rsidR="002A31E8" w:rsidRPr="002A31E8">
        <w:rPr>
          <w:rFonts w:asciiTheme="minorHAnsi" w:eastAsia="Times New Roman" w:hAnsiTheme="minorHAnsi" w:cstheme="minorHAnsi"/>
          <w:sz w:val="24"/>
        </w:rPr>
        <w:t xml:space="preserve"> </w:t>
      </w:r>
    </w:p>
    <w:p w14:paraId="5DCD4432" w14:textId="35E0DB17" w:rsidR="002A31E8" w:rsidRPr="00C82D26" w:rsidRDefault="00C82D26" w:rsidP="00C82D26">
      <w:pPr>
        <w:spacing w:after="180"/>
        <w:ind w:left="1080"/>
        <w:rPr>
          <w:rFonts w:asciiTheme="minorHAnsi" w:eastAsia="Times New Roman" w:hAnsiTheme="minorHAnsi" w:cstheme="minorHAnsi"/>
          <w:b/>
          <w:i/>
          <w:sz w:val="26"/>
        </w:rPr>
      </w:pPr>
      <w:r>
        <w:rPr>
          <w:rFonts w:asciiTheme="minorHAnsi" w:eastAsia="Times New Roman" w:hAnsiTheme="minorHAnsi" w:cstheme="minorHAnsi"/>
          <w:i/>
          <w:sz w:val="24"/>
        </w:rPr>
        <w:t xml:space="preserve">Please </w:t>
      </w:r>
      <w:r w:rsidRPr="00C82D26">
        <w:rPr>
          <w:rFonts w:asciiTheme="minorHAnsi" w:eastAsia="Times New Roman" w:hAnsiTheme="minorHAnsi" w:cstheme="minorHAnsi"/>
          <w:i/>
          <w:sz w:val="24"/>
        </w:rPr>
        <w:t xml:space="preserve">Note: </w:t>
      </w:r>
      <w:r w:rsidR="002A31E8" w:rsidRPr="00C82D26">
        <w:rPr>
          <w:rFonts w:asciiTheme="minorHAnsi" w:eastAsia="Times New Roman" w:hAnsiTheme="minorHAnsi" w:cstheme="minorHAnsi"/>
          <w:i/>
          <w:sz w:val="24"/>
        </w:rPr>
        <w:t>Questions about whether an organization has a legitimate affiliation with the UI will be resolved by the Vice President for Advancement or his/her designee.</w:t>
      </w:r>
    </w:p>
    <w:p w14:paraId="14EC2915" w14:textId="7F1F95F5" w:rsidR="002A31E8" w:rsidRPr="002A31E8" w:rsidRDefault="002A31E8" w:rsidP="002A31E8">
      <w:pPr>
        <w:pStyle w:val="ListParagraph"/>
        <w:spacing w:after="180"/>
        <w:ind w:left="1440"/>
        <w:rPr>
          <w:rFonts w:asciiTheme="minorHAnsi" w:eastAsia="Times New Roman" w:hAnsiTheme="minorHAnsi" w:cstheme="minorHAnsi"/>
          <w:b/>
          <w:sz w:val="26"/>
        </w:rPr>
      </w:pPr>
    </w:p>
    <w:p w14:paraId="4DE12CAE" w14:textId="2F58A1E9" w:rsidR="00E02229" w:rsidRDefault="0099706D" w:rsidP="002A31E8">
      <w:pPr>
        <w:pStyle w:val="ListParagraph"/>
        <w:numPr>
          <w:ilvl w:val="0"/>
          <w:numId w:val="27"/>
        </w:numPr>
        <w:spacing w:after="180"/>
        <w:rPr>
          <w:rFonts w:asciiTheme="minorHAnsi" w:eastAsia="Times New Roman" w:hAnsiTheme="minorHAnsi" w:cstheme="minorHAnsi"/>
          <w:b/>
          <w:sz w:val="26"/>
        </w:rPr>
      </w:pPr>
      <w:r w:rsidRPr="002A31E8">
        <w:rPr>
          <w:rFonts w:asciiTheme="minorHAnsi" w:eastAsia="Times New Roman" w:hAnsiTheme="minorHAnsi" w:cstheme="minorHAnsi"/>
          <w:b/>
          <w:sz w:val="26"/>
        </w:rPr>
        <w:lastRenderedPageBreak/>
        <w:t>The following conditions apply to the release of information:</w:t>
      </w:r>
    </w:p>
    <w:p w14:paraId="76483BA3" w14:textId="77777777" w:rsidR="005C03A9" w:rsidRPr="002A31E8" w:rsidRDefault="005C03A9" w:rsidP="005C03A9">
      <w:pPr>
        <w:pStyle w:val="ListParagraph"/>
        <w:spacing w:after="180"/>
        <w:ind w:left="1080"/>
        <w:rPr>
          <w:rFonts w:asciiTheme="minorHAnsi" w:eastAsia="Times New Roman" w:hAnsiTheme="minorHAnsi" w:cstheme="minorHAnsi"/>
          <w:b/>
          <w:sz w:val="26"/>
        </w:rPr>
      </w:pPr>
    </w:p>
    <w:p w14:paraId="1EA250F6" w14:textId="77777777" w:rsidR="002A31E8" w:rsidRPr="002A31E8" w:rsidRDefault="002A31E8" w:rsidP="002A31E8">
      <w:pPr>
        <w:pStyle w:val="ListParagraph"/>
        <w:numPr>
          <w:ilvl w:val="1"/>
          <w:numId w:val="27"/>
        </w:numPr>
        <w:spacing w:after="180"/>
        <w:rPr>
          <w:rFonts w:asciiTheme="minorHAnsi" w:eastAsia="Times New Roman" w:hAnsiTheme="minorHAnsi" w:cstheme="minorHAnsi"/>
          <w:b/>
          <w:sz w:val="26"/>
        </w:rPr>
      </w:pPr>
      <w:r>
        <w:rPr>
          <w:rFonts w:asciiTheme="minorHAnsi" w:eastAsia="Times New Roman" w:hAnsiTheme="minorHAnsi" w:cstheme="minorHAnsi"/>
          <w:sz w:val="24"/>
        </w:rPr>
        <w:t>R</w:t>
      </w:r>
      <w:r w:rsidRPr="002A31E8">
        <w:rPr>
          <w:rFonts w:asciiTheme="minorHAnsi" w:eastAsia="Times New Roman" w:hAnsiTheme="minorHAnsi" w:cstheme="minorHAnsi"/>
          <w:sz w:val="24"/>
        </w:rPr>
        <w:t>ecords coded "Do Not Release" indicating the alumnus or alumna has requested the university not release information or not contact them.</w:t>
      </w:r>
    </w:p>
    <w:p w14:paraId="5408A629" w14:textId="77777777" w:rsidR="002A31E8" w:rsidRPr="002A31E8" w:rsidRDefault="002A31E8" w:rsidP="002A31E8">
      <w:pPr>
        <w:pStyle w:val="ListParagraph"/>
        <w:numPr>
          <w:ilvl w:val="1"/>
          <w:numId w:val="27"/>
        </w:numPr>
        <w:spacing w:after="180"/>
        <w:rPr>
          <w:rFonts w:asciiTheme="minorHAnsi" w:eastAsia="Times New Roman" w:hAnsiTheme="minorHAnsi" w:cstheme="minorHAnsi"/>
          <w:b/>
          <w:sz w:val="26"/>
        </w:rPr>
      </w:pPr>
      <w:r>
        <w:rPr>
          <w:rFonts w:asciiTheme="minorHAnsi" w:eastAsia="Times New Roman" w:hAnsiTheme="minorHAnsi" w:cstheme="minorHAnsi"/>
          <w:sz w:val="24"/>
        </w:rPr>
        <w:t>R</w:t>
      </w:r>
      <w:r w:rsidRPr="002A31E8">
        <w:rPr>
          <w:rFonts w:asciiTheme="minorHAnsi" w:eastAsia="Times New Roman" w:hAnsiTheme="minorHAnsi" w:cstheme="minorHAnsi"/>
          <w:sz w:val="24"/>
        </w:rPr>
        <w:t>equests for information from members of the media must be referred to the University Communications and Marketing Office.</w:t>
      </w:r>
    </w:p>
    <w:p w14:paraId="11C1678A" w14:textId="77777777" w:rsidR="002A31E8" w:rsidRPr="002A31E8" w:rsidRDefault="002A31E8" w:rsidP="002A31E8">
      <w:pPr>
        <w:pStyle w:val="ListParagraph"/>
        <w:numPr>
          <w:ilvl w:val="1"/>
          <w:numId w:val="27"/>
        </w:numPr>
        <w:spacing w:after="180"/>
        <w:rPr>
          <w:rFonts w:asciiTheme="minorHAnsi" w:eastAsia="Times New Roman" w:hAnsiTheme="minorHAnsi" w:cstheme="minorHAnsi"/>
          <w:b/>
          <w:sz w:val="26"/>
        </w:rPr>
      </w:pPr>
      <w:r>
        <w:rPr>
          <w:rFonts w:asciiTheme="minorHAnsi" w:eastAsia="Times New Roman" w:hAnsiTheme="minorHAnsi" w:cstheme="minorHAnsi"/>
          <w:sz w:val="24"/>
        </w:rPr>
        <w:t>R</w:t>
      </w:r>
      <w:r w:rsidRPr="002A31E8">
        <w:rPr>
          <w:rFonts w:asciiTheme="minorHAnsi" w:eastAsia="Times New Roman" w:hAnsiTheme="minorHAnsi" w:cstheme="minorHAnsi"/>
          <w:sz w:val="24"/>
        </w:rPr>
        <w:t>equests for information under the Idaho open records law are to be referred to the Vice President for Advancement for evaluation and response.</w:t>
      </w:r>
    </w:p>
    <w:p w14:paraId="2B2217D2" w14:textId="58EA8FAD" w:rsidR="002A31E8" w:rsidRPr="002A31E8" w:rsidRDefault="0099706D" w:rsidP="002A31E8">
      <w:pPr>
        <w:pStyle w:val="ListParagraph"/>
        <w:numPr>
          <w:ilvl w:val="1"/>
          <w:numId w:val="27"/>
        </w:numPr>
        <w:spacing w:after="180"/>
        <w:rPr>
          <w:rFonts w:asciiTheme="minorHAnsi" w:eastAsia="Times New Roman" w:hAnsiTheme="minorHAnsi" w:cstheme="minorHAnsi"/>
          <w:b/>
          <w:sz w:val="26"/>
        </w:rPr>
      </w:pPr>
      <w:r w:rsidRPr="002A31E8">
        <w:rPr>
          <w:rFonts w:asciiTheme="minorHAnsi" w:eastAsia="Times New Roman" w:hAnsiTheme="minorHAnsi" w:cstheme="minorHAnsi"/>
          <w:sz w:val="24"/>
        </w:rPr>
        <w:t xml:space="preserve">"Directory </w:t>
      </w:r>
      <w:r w:rsidR="00F21ED2" w:rsidRPr="002A31E8">
        <w:rPr>
          <w:rFonts w:asciiTheme="minorHAnsi" w:eastAsia="Times New Roman" w:hAnsiTheme="minorHAnsi" w:cstheme="minorHAnsi"/>
          <w:sz w:val="24"/>
        </w:rPr>
        <w:t>I</w:t>
      </w:r>
      <w:r w:rsidRPr="002A31E8">
        <w:rPr>
          <w:rFonts w:asciiTheme="minorHAnsi" w:eastAsia="Times New Roman" w:hAnsiTheme="minorHAnsi" w:cstheme="minorHAnsi"/>
          <w:sz w:val="24"/>
        </w:rPr>
        <w:t xml:space="preserve">nformation" about alumni will be provided to those requestors identified in </w:t>
      </w:r>
      <w:r w:rsidR="00AE40A4">
        <w:rPr>
          <w:rFonts w:asciiTheme="minorHAnsi" w:eastAsia="Times New Roman" w:hAnsiTheme="minorHAnsi" w:cstheme="minorHAnsi"/>
          <w:sz w:val="24"/>
        </w:rPr>
        <w:t>Section I (page 1) of this document</w:t>
      </w:r>
      <w:r w:rsidRPr="002A31E8">
        <w:rPr>
          <w:rFonts w:asciiTheme="minorHAnsi" w:eastAsia="Times New Roman" w:hAnsiTheme="minorHAnsi" w:cstheme="minorHAnsi"/>
          <w:sz w:val="24"/>
        </w:rPr>
        <w:t>. Directory information is limited to:</w:t>
      </w:r>
    </w:p>
    <w:p w14:paraId="5DF0C56C" w14:textId="77777777" w:rsidR="002A31E8" w:rsidRPr="002A31E8" w:rsidRDefault="0099706D" w:rsidP="00AE40A4">
      <w:pPr>
        <w:pStyle w:val="ListParagraph"/>
        <w:numPr>
          <w:ilvl w:val="2"/>
          <w:numId w:val="29"/>
        </w:numPr>
        <w:spacing w:after="180"/>
        <w:rPr>
          <w:rFonts w:asciiTheme="minorHAnsi" w:eastAsia="Times New Roman" w:hAnsiTheme="minorHAnsi" w:cstheme="minorHAnsi"/>
          <w:b/>
          <w:sz w:val="26"/>
        </w:rPr>
      </w:pPr>
      <w:r w:rsidRPr="002A31E8">
        <w:rPr>
          <w:rFonts w:asciiTheme="minorHAnsi" w:eastAsia="Times New Roman" w:hAnsiTheme="minorHAnsi" w:cstheme="minorHAnsi"/>
          <w:sz w:val="24"/>
        </w:rPr>
        <w:t>Full name</w:t>
      </w:r>
    </w:p>
    <w:p w14:paraId="49641295" w14:textId="77777777" w:rsidR="002A31E8" w:rsidRPr="002A31E8" w:rsidRDefault="0099706D" w:rsidP="00AE40A4">
      <w:pPr>
        <w:pStyle w:val="ListParagraph"/>
        <w:numPr>
          <w:ilvl w:val="2"/>
          <w:numId w:val="29"/>
        </w:numPr>
        <w:spacing w:after="180"/>
        <w:rPr>
          <w:rFonts w:asciiTheme="minorHAnsi" w:eastAsia="Times New Roman" w:hAnsiTheme="minorHAnsi" w:cstheme="minorHAnsi"/>
          <w:b/>
          <w:sz w:val="26"/>
        </w:rPr>
      </w:pPr>
      <w:r w:rsidRPr="002A31E8">
        <w:rPr>
          <w:rFonts w:asciiTheme="minorHAnsi" w:eastAsia="Times New Roman" w:hAnsiTheme="minorHAnsi" w:cstheme="minorHAnsi"/>
          <w:sz w:val="24"/>
        </w:rPr>
        <w:t>Address and/or telephone number</w:t>
      </w:r>
    </w:p>
    <w:p w14:paraId="442DC747" w14:textId="63115E67" w:rsidR="002A31E8" w:rsidRPr="002A31E8" w:rsidRDefault="0099706D" w:rsidP="00AE40A4">
      <w:pPr>
        <w:pStyle w:val="ListParagraph"/>
        <w:numPr>
          <w:ilvl w:val="2"/>
          <w:numId w:val="29"/>
        </w:numPr>
        <w:spacing w:after="180"/>
        <w:rPr>
          <w:rFonts w:asciiTheme="minorHAnsi" w:eastAsia="Times New Roman" w:hAnsiTheme="minorHAnsi" w:cstheme="minorHAnsi"/>
          <w:b/>
          <w:sz w:val="26"/>
        </w:rPr>
      </w:pPr>
      <w:r w:rsidRPr="002A31E8">
        <w:rPr>
          <w:rFonts w:asciiTheme="minorHAnsi" w:eastAsia="Times New Roman" w:hAnsiTheme="minorHAnsi" w:cstheme="minorHAnsi"/>
          <w:sz w:val="24"/>
        </w:rPr>
        <w:t xml:space="preserve">Degree(s) and date of degree(s) awarded by the </w:t>
      </w:r>
      <w:r w:rsidR="00571BF8">
        <w:rPr>
          <w:rFonts w:asciiTheme="minorHAnsi" w:eastAsia="Times New Roman" w:hAnsiTheme="minorHAnsi" w:cstheme="minorHAnsi"/>
          <w:sz w:val="24"/>
        </w:rPr>
        <w:t>UI</w:t>
      </w:r>
    </w:p>
    <w:p w14:paraId="18DF3FE9" w14:textId="3ED5D21C" w:rsidR="002A31E8" w:rsidRPr="002A31E8" w:rsidRDefault="0099706D" w:rsidP="00AE40A4">
      <w:pPr>
        <w:pStyle w:val="ListParagraph"/>
        <w:numPr>
          <w:ilvl w:val="2"/>
          <w:numId w:val="29"/>
        </w:numPr>
        <w:spacing w:after="180"/>
        <w:ind w:left="2880" w:hanging="900"/>
        <w:rPr>
          <w:rFonts w:asciiTheme="minorHAnsi" w:eastAsia="Times New Roman" w:hAnsiTheme="minorHAnsi" w:cstheme="minorHAnsi"/>
          <w:b/>
          <w:sz w:val="26"/>
        </w:rPr>
      </w:pPr>
      <w:r w:rsidRPr="002A31E8">
        <w:rPr>
          <w:rFonts w:asciiTheme="minorHAnsi" w:eastAsia="Times New Roman" w:hAnsiTheme="minorHAnsi" w:cstheme="minorHAnsi"/>
          <w:sz w:val="24"/>
        </w:rPr>
        <w:t xml:space="preserve">College(s)/Department(s) from which degree(s) was/were granted with major </w:t>
      </w:r>
      <w:r w:rsidR="00AE40A4">
        <w:rPr>
          <w:rFonts w:asciiTheme="minorHAnsi" w:eastAsia="Times New Roman" w:hAnsiTheme="minorHAnsi" w:cstheme="minorHAnsi"/>
          <w:sz w:val="24"/>
        </w:rPr>
        <w:t xml:space="preserve">         </w:t>
      </w:r>
      <w:r w:rsidRPr="002A31E8">
        <w:rPr>
          <w:rFonts w:asciiTheme="minorHAnsi" w:eastAsia="Times New Roman" w:hAnsiTheme="minorHAnsi" w:cstheme="minorHAnsi"/>
          <w:sz w:val="24"/>
        </w:rPr>
        <w:t>field of study</w:t>
      </w:r>
    </w:p>
    <w:p w14:paraId="2860A122" w14:textId="77777777" w:rsidR="002A31E8" w:rsidRPr="002A31E8" w:rsidRDefault="0099706D" w:rsidP="00AE40A4">
      <w:pPr>
        <w:pStyle w:val="ListParagraph"/>
        <w:numPr>
          <w:ilvl w:val="2"/>
          <w:numId w:val="29"/>
        </w:numPr>
        <w:spacing w:after="180"/>
        <w:rPr>
          <w:rFonts w:asciiTheme="minorHAnsi" w:eastAsia="Times New Roman" w:hAnsiTheme="minorHAnsi" w:cstheme="minorHAnsi"/>
          <w:b/>
          <w:sz w:val="26"/>
        </w:rPr>
      </w:pPr>
      <w:r w:rsidRPr="002A31E8">
        <w:rPr>
          <w:rFonts w:asciiTheme="minorHAnsi" w:eastAsia="Times New Roman" w:hAnsiTheme="minorHAnsi" w:cstheme="minorHAnsi"/>
          <w:sz w:val="24"/>
        </w:rPr>
        <w:t>E-mail address</w:t>
      </w:r>
    </w:p>
    <w:p w14:paraId="309E57AC" w14:textId="5CB80C2F" w:rsidR="002A31E8" w:rsidRPr="002A31E8" w:rsidRDefault="0099706D" w:rsidP="002A31E8">
      <w:pPr>
        <w:pStyle w:val="ListParagraph"/>
        <w:numPr>
          <w:ilvl w:val="1"/>
          <w:numId w:val="27"/>
        </w:numPr>
        <w:spacing w:after="180"/>
        <w:rPr>
          <w:rFonts w:asciiTheme="minorHAnsi" w:eastAsia="Times New Roman" w:hAnsiTheme="minorHAnsi" w:cstheme="minorHAnsi"/>
          <w:b/>
          <w:sz w:val="26"/>
        </w:rPr>
      </w:pPr>
      <w:r w:rsidRPr="002A31E8">
        <w:rPr>
          <w:rFonts w:asciiTheme="minorHAnsi" w:eastAsia="Times New Roman" w:hAnsiTheme="minorHAnsi" w:cstheme="minorHAnsi"/>
          <w:sz w:val="24"/>
        </w:rPr>
        <w:t xml:space="preserve">Federal law </w:t>
      </w:r>
      <w:r w:rsidR="00CF43CC" w:rsidRPr="002A31E8">
        <w:rPr>
          <w:rFonts w:asciiTheme="minorHAnsi" w:eastAsia="Times New Roman" w:hAnsiTheme="minorHAnsi" w:cstheme="minorHAnsi"/>
          <w:sz w:val="24"/>
        </w:rPr>
        <w:t xml:space="preserve">(FERPA) </w:t>
      </w:r>
      <w:r w:rsidRPr="002A31E8">
        <w:rPr>
          <w:rFonts w:asciiTheme="minorHAnsi" w:eastAsia="Times New Roman" w:hAnsiTheme="minorHAnsi" w:cstheme="minorHAnsi"/>
          <w:sz w:val="24"/>
        </w:rPr>
        <w:t xml:space="preserve">restricts the information </w:t>
      </w:r>
      <w:r w:rsidR="00CF43CC" w:rsidRPr="002A31E8">
        <w:rPr>
          <w:rFonts w:asciiTheme="minorHAnsi" w:eastAsia="Times New Roman" w:hAnsiTheme="minorHAnsi" w:cstheme="minorHAnsi"/>
          <w:sz w:val="24"/>
        </w:rPr>
        <w:t xml:space="preserve">outside “Directory Information” </w:t>
      </w:r>
      <w:r w:rsidRPr="002A31E8">
        <w:rPr>
          <w:rFonts w:asciiTheme="minorHAnsi" w:eastAsia="Times New Roman" w:hAnsiTheme="minorHAnsi" w:cstheme="minorHAnsi"/>
          <w:sz w:val="24"/>
        </w:rPr>
        <w:t xml:space="preserve">that can be released about current students. No information </w:t>
      </w:r>
      <w:r w:rsidR="00954079" w:rsidRPr="002A31E8">
        <w:rPr>
          <w:rFonts w:asciiTheme="minorHAnsi" w:eastAsia="Times New Roman" w:hAnsiTheme="minorHAnsi" w:cstheme="minorHAnsi"/>
          <w:sz w:val="24"/>
        </w:rPr>
        <w:t>outside of those created for a student based on the student’s giving/donating will</w:t>
      </w:r>
      <w:r w:rsidRPr="002A31E8">
        <w:rPr>
          <w:rFonts w:asciiTheme="minorHAnsi" w:eastAsia="Times New Roman" w:hAnsiTheme="minorHAnsi" w:cstheme="minorHAnsi"/>
          <w:sz w:val="24"/>
        </w:rPr>
        <w:t xml:space="preserve"> be released based on data maintained by </w:t>
      </w:r>
      <w:r w:rsidR="00571BF8">
        <w:rPr>
          <w:rFonts w:asciiTheme="minorHAnsi" w:eastAsia="Times New Roman" w:hAnsiTheme="minorHAnsi" w:cstheme="minorHAnsi"/>
          <w:sz w:val="24"/>
        </w:rPr>
        <w:t>UI Advancement</w:t>
      </w:r>
      <w:r w:rsidRPr="002A31E8">
        <w:rPr>
          <w:rFonts w:asciiTheme="minorHAnsi" w:eastAsia="Times New Roman" w:hAnsiTheme="minorHAnsi" w:cstheme="minorHAnsi"/>
          <w:sz w:val="24"/>
        </w:rPr>
        <w:t xml:space="preserve">. All requests for information on current students </w:t>
      </w:r>
      <w:r w:rsidR="008F6527" w:rsidRPr="002A31E8">
        <w:rPr>
          <w:rFonts w:asciiTheme="minorHAnsi" w:eastAsia="Times New Roman" w:hAnsiTheme="minorHAnsi" w:cstheme="minorHAnsi"/>
          <w:sz w:val="24"/>
        </w:rPr>
        <w:t xml:space="preserve">outside of giving/donating </w:t>
      </w:r>
      <w:r w:rsidRPr="002A31E8">
        <w:rPr>
          <w:rFonts w:asciiTheme="minorHAnsi" w:eastAsia="Times New Roman" w:hAnsiTheme="minorHAnsi" w:cstheme="minorHAnsi"/>
          <w:sz w:val="24"/>
        </w:rPr>
        <w:t xml:space="preserve">should be submitted to the </w:t>
      </w:r>
      <w:r w:rsidR="00571BF8">
        <w:rPr>
          <w:rFonts w:asciiTheme="minorHAnsi" w:eastAsia="Times New Roman" w:hAnsiTheme="minorHAnsi" w:cstheme="minorHAnsi"/>
          <w:sz w:val="24"/>
        </w:rPr>
        <w:t>Office of the Registrar</w:t>
      </w:r>
      <w:r w:rsidRPr="002A31E8">
        <w:rPr>
          <w:rFonts w:asciiTheme="minorHAnsi" w:eastAsia="Times New Roman" w:hAnsiTheme="minorHAnsi" w:cstheme="minorHAnsi"/>
          <w:sz w:val="24"/>
        </w:rPr>
        <w:t>.</w:t>
      </w:r>
    </w:p>
    <w:p w14:paraId="59429CF4" w14:textId="77777777" w:rsidR="002A31E8" w:rsidRPr="002A31E8" w:rsidRDefault="0099706D" w:rsidP="002A31E8">
      <w:pPr>
        <w:pStyle w:val="ListParagraph"/>
        <w:numPr>
          <w:ilvl w:val="1"/>
          <w:numId w:val="27"/>
        </w:numPr>
        <w:spacing w:after="180"/>
        <w:rPr>
          <w:rFonts w:asciiTheme="minorHAnsi" w:eastAsia="Times New Roman" w:hAnsiTheme="minorHAnsi" w:cstheme="minorHAnsi"/>
          <w:b/>
          <w:sz w:val="26"/>
        </w:rPr>
      </w:pPr>
      <w:r w:rsidRPr="002A31E8">
        <w:rPr>
          <w:rFonts w:asciiTheme="minorHAnsi" w:eastAsia="Times New Roman" w:hAnsiTheme="minorHAnsi" w:cstheme="minorHAnsi"/>
          <w:sz w:val="24"/>
        </w:rPr>
        <w:t>Information provided to volunteer alumni constituent groups will be limited to those alumni who are affiliated with the requesting group unless approved by the Vice President for Advancement or his/her designee.</w:t>
      </w:r>
    </w:p>
    <w:p w14:paraId="208AD7B6" w14:textId="07C7355D" w:rsidR="002A31E8" w:rsidRPr="002A31E8" w:rsidRDefault="0099706D" w:rsidP="002A31E8">
      <w:pPr>
        <w:pStyle w:val="ListParagraph"/>
        <w:numPr>
          <w:ilvl w:val="1"/>
          <w:numId w:val="27"/>
        </w:numPr>
        <w:spacing w:after="180"/>
        <w:rPr>
          <w:rFonts w:asciiTheme="minorHAnsi" w:eastAsia="Times New Roman" w:hAnsiTheme="minorHAnsi" w:cstheme="minorHAnsi"/>
          <w:b/>
          <w:sz w:val="26"/>
        </w:rPr>
      </w:pPr>
      <w:r w:rsidRPr="002A31E8">
        <w:rPr>
          <w:rFonts w:asciiTheme="minorHAnsi" w:eastAsia="Times New Roman" w:hAnsiTheme="minorHAnsi" w:cstheme="minorHAnsi"/>
          <w:sz w:val="24"/>
        </w:rPr>
        <w:t xml:space="preserve">In addition to "Directory Information," requests from the </w:t>
      </w:r>
      <w:r w:rsidR="00571BF8">
        <w:rPr>
          <w:rFonts w:asciiTheme="minorHAnsi" w:eastAsia="Times New Roman" w:hAnsiTheme="minorHAnsi" w:cstheme="minorHAnsi"/>
          <w:sz w:val="24"/>
        </w:rPr>
        <w:t>UI</w:t>
      </w:r>
      <w:r w:rsidRPr="002A31E8">
        <w:rPr>
          <w:rFonts w:asciiTheme="minorHAnsi" w:eastAsia="Times New Roman" w:hAnsiTheme="minorHAnsi" w:cstheme="minorHAnsi"/>
          <w:sz w:val="24"/>
        </w:rPr>
        <w:t xml:space="preserve"> Alumni</w:t>
      </w:r>
      <w:r w:rsidR="002A31E8">
        <w:rPr>
          <w:rFonts w:asciiTheme="minorHAnsi" w:eastAsia="Times New Roman" w:hAnsiTheme="minorHAnsi" w:cstheme="minorHAnsi"/>
          <w:sz w:val="24"/>
        </w:rPr>
        <w:t xml:space="preserve"> </w:t>
      </w:r>
      <w:r w:rsidRPr="002A31E8">
        <w:rPr>
          <w:rFonts w:asciiTheme="minorHAnsi" w:eastAsia="Times New Roman" w:hAnsiTheme="minorHAnsi" w:cstheme="minorHAnsi"/>
          <w:sz w:val="24"/>
        </w:rPr>
        <w:t xml:space="preserve">Association, </w:t>
      </w:r>
      <w:r w:rsidR="00571BF8">
        <w:rPr>
          <w:rFonts w:asciiTheme="minorHAnsi" w:eastAsia="Times New Roman" w:hAnsiTheme="minorHAnsi" w:cstheme="minorHAnsi"/>
          <w:sz w:val="24"/>
        </w:rPr>
        <w:t>d</w:t>
      </w:r>
      <w:r w:rsidRPr="002A31E8">
        <w:rPr>
          <w:rFonts w:asciiTheme="minorHAnsi" w:eastAsia="Times New Roman" w:hAnsiTheme="minorHAnsi" w:cstheme="minorHAnsi"/>
          <w:sz w:val="24"/>
        </w:rPr>
        <w:t>evelopment, and other administrative, academic, or athletic units with a legitimate business related reason will be provided the following information.</w:t>
      </w:r>
    </w:p>
    <w:p w14:paraId="7CE697B7" w14:textId="77777777" w:rsidR="002A31E8" w:rsidRPr="002A31E8" w:rsidRDefault="0099706D" w:rsidP="00AE40A4">
      <w:pPr>
        <w:pStyle w:val="ListParagraph"/>
        <w:numPr>
          <w:ilvl w:val="2"/>
          <w:numId w:val="30"/>
        </w:numPr>
        <w:spacing w:after="180"/>
        <w:rPr>
          <w:rFonts w:asciiTheme="minorHAnsi" w:eastAsia="Times New Roman" w:hAnsiTheme="minorHAnsi" w:cstheme="minorHAnsi"/>
          <w:b/>
          <w:sz w:val="26"/>
        </w:rPr>
      </w:pPr>
      <w:r w:rsidRPr="002A31E8">
        <w:rPr>
          <w:rFonts w:asciiTheme="minorHAnsi" w:eastAsia="Times New Roman" w:hAnsiTheme="minorHAnsi" w:cstheme="minorHAnsi"/>
          <w:sz w:val="24"/>
          <w:szCs w:val="24"/>
        </w:rPr>
        <w:t>Employment</w:t>
      </w:r>
    </w:p>
    <w:p w14:paraId="04AF1B5F" w14:textId="04965FCE" w:rsidR="002A31E8" w:rsidRPr="002A31E8" w:rsidRDefault="0099706D" w:rsidP="00AE40A4">
      <w:pPr>
        <w:pStyle w:val="ListParagraph"/>
        <w:numPr>
          <w:ilvl w:val="2"/>
          <w:numId w:val="30"/>
        </w:numPr>
        <w:spacing w:after="180"/>
        <w:rPr>
          <w:rFonts w:asciiTheme="minorHAnsi" w:eastAsia="Times New Roman" w:hAnsiTheme="minorHAnsi" w:cstheme="minorHAnsi"/>
          <w:b/>
          <w:sz w:val="26"/>
        </w:rPr>
      </w:pPr>
      <w:r w:rsidRPr="002A31E8">
        <w:rPr>
          <w:rFonts w:asciiTheme="minorHAnsi" w:eastAsia="Times New Roman" w:hAnsiTheme="minorHAnsi" w:cstheme="minorHAnsi"/>
          <w:sz w:val="24"/>
          <w:szCs w:val="24"/>
        </w:rPr>
        <w:t>Family members</w:t>
      </w:r>
    </w:p>
    <w:p w14:paraId="17E6026F" w14:textId="77777777" w:rsidR="002A31E8" w:rsidRPr="002A31E8" w:rsidRDefault="002A31E8" w:rsidP="002A31E8">
      <w:pPr>
        <w:pStyle w:val="ListParagraph"/>
        <w:spacing w:after="180"/>
        <w:ind w:left="1440"/>
        <w:rPr>
          <w:rFonts w:asciiTheme="minorHAnsi" w:eastAsia="Times New Roman" w:hAnsiTheme="minorHAnsi" w:cstheme="minorHAnsi"/>
          <w:b/>
          <w:sz w:val="26"/>
        </w:rPr>
      </w:pPr>
    </w:p>
    <w:p w14:paraId="3FF5E9EF" w14:textId="4F2E33DE" w:rsidR="002A31E8" w:rsidRDefault="0099706D" w:rsidP="002A31E8">
      <w:pPr>
        <w:pStyle w:val="ListParagraph"/>
        <w:numPr>
          <w:ilvl w:val="0"/>
          <w:numId w:val="27"/>
        </w:numPr>
        <w:spacing w:after="180"/>
        <w:rPr>
          <w:rFonts w:asciiTheme="minorHAnsi" w:eastAsia="Times New Roman" w:hAnsiTheme="minorHAnsi" w:cstheme="minorHAnsi"/>
          <w:b/>
          <w:sz w:val="26"/>
        </w:rPr>
      </w:pPr>
      <w:r w:rsidRPr="002A31E8">
        <w:rPr>
          <w:rFonts w:asciiTheme="minorHAnsi" w:eastAsia="Times New Roman" w:hAnsiTheme="minorHAnsi" w:cstheme="minorHAnsi"/>
          <w:b/>
          <w:sz w:val="26"/>
        </w:rPr>
        <w:t>Appropriate internal uses of information</w:t>
      </w:r>
      <w:r w:rsidR="002A31E8" w:rsidRPr="002A31E8">
        <w:rPr>
          <w:rFonts w:asciiTheme="minorHAnsi" w:eastAsia="Times New Roman" w:hAnsiTheme="minorHAnsi" w:cstheme="minorHAnsi"/>
          <w:b/>
          <w:sz w:val="26"/>
        </w:rPr>
        <w:t xml:space="preserve"> include but are not limited to</w:t>
      </w:r>
      <w:r w:rsidRPr="002A31E8">
        <w:rPr>
          <w:rFonts w:asciiTheme="minorHAnsi" w:eastAsia="Times New Roman" w:hAnsiTheme="minorHAnsi" w:cstheme="minorHAnsi"/>
          <w:b/>
          <w:sz w:val="26"/>
        </w:rPr>
        <w:t>:</w:t>
      </w:r>
    </w:p>
    <w:p w14:paraId="3A889C59" w14:textId="77777777" w:rsidR="005C03A9" w:rsidRDefault="005C03A9" w:rsidP="005C03A9">
      <w:pPr>
        <w:pStyle w:val="ListParagraph"/>
        <w:spacing w:after="180"/>
        <w:ind w:left="1080"/>
        <w:rPr>
          <w:rFonts w:asciiTheme="minorHAnsi" w:eastAsia="Times New Roman" w:hAnsiTheme="minorHAnsi" w:cstheme="minorHAnsi"/>
          <w:b/>
          <w:sz w:val="26"/>
        </w:rPr>
      </w:pPr>
    </w:p>
    <w:p w14:paraId="4A6D6637" w14:textId="0056E158" w:rsidR="002A31E8" w:rsidRPr="002A31E8" w:rsidRDefault="00571BF8" w:rsidP="002A31E8">
      <w:pPr>
        <w:pStyle w:val="ListParagraph"/>
        <w:numPr>
          <w:ilvl w:val="1"/>
          <w:numId w:val="27"/>
        </w:numPr>
        <w:spacing w:after="180"/>
        <w:rPr>
          <w:rFonts w:asciiTheme="minorHAnsi" w:eastAsia="Times New Roman" w:hAnsiTheme="minorHAnsi" w:cstheme="minorHAnsi"/>
          <w:b/>
          <w:sz w:val="26"/>
        </w:rPr>
      </w:pPr>
      <w:r>
        <w:rPr>
          <w:rFonts w:asciiTheme="minorHAnsi" w:eastAsia="Times New Roman" w:hAnsiTheme="minorHAnsi" w:cstheme="minorHAnsi"/>
          <w:sz w:val="24"/>
        </w:rPr>
        <w:t xml:space="preserve">UI </w:t>
      </w:r>
      <w:r w:rsidR="0099706D" w:rsidRPr="002A31E8">
        <w:rPr>
          <w:rFonts w:asciiTheme="minorHAnsi" w:eastAsia="Times New Roman" w:hAnsiTheme="minorHAnsi" w:cstheme="minorHAnsi"/>
          <w:sz w:val="24"/>
        </w:rPr>
        <w:t>Advancement will make available information from its database for the support of approved, university-related activities. Approved activities include:</w:t>
      </w:r>
    </w:p>
    <w:p w14:paraId="69DB7159" w14:textId="77777777" w:rsidR="002A31E8" w:rsidRPr="002A31E8" w:rsidRDefault="0099706D" w:rsidP="002A31E8">
      <w:pPr>
        <w:pStyle w:val="ListParagraph"/>
        <w:numPr>
          <w:ilvl w:val="2"/>
          <w:numId w:val="27"/>
        </w:numPr>
        <w:spacing w:after="180"/>
        <w:rPr>
          <w:rFonts w:asciiTheme="minorHAnsi" w:eastAsia="Times New Roman" w:hAnsiTheme="minorHAnsi" w:cstheme="minorHAnsi"/>
          <w:b/>
          <w:sz w:val="26"/>
        </w:rPr>
      </w:pPr>
      <w:r w:rsidRPr="002A31E8">
        <w:rPr>
          <w:rFonts w:asciiTheme="minorHAnsi" w:eastAsia="Times New Roman" w:hAnsiTheme="minorHAnsi" w:cstheme="minorHAnsi"/>
          <w:sz w:val="24"/>
          <w:szCs w:val="24"/>
        </w:rPr>
        <w:t>Advancement</w:t>
      </w:r>
    </w:p>
    <w:p w14:paraId="7C53B549" w14:textId="77777777" w:rsidR="002A31E8" w:rsidRPr="002A31E8" w:rsidRDefault="0099706D" w:rsidP="002A31E8">
      <w:pPr>
        <w:pStyle w:val="ListParagraph"/>
        <w:numPr>
          <w:ilvl w:val="2"/>
          <w:numId w:val="27"/>
        </w:numPr>
        <w:spacing w:after="180"/>
        <w:rPr>
          <w:rFonts w:asciiTheme="minorHAnsi" w:eastAsia="Times New Roman" w:hAnsiTheme="minorHAnsi" w:cstheme="minorHAnsi"/>
          <w:b/>
          <w:sz w:val="26"/>
        </w:rPr>
      </w:pPr>
      <w:r w:rsidRPr="002A31E8">
        <w:rPr>
          <w:rFonts w:asciiTheme="minorHAnsi" w:eastAsia="Times New Roman" w:hAnsiTheme="minorHAnsi" w:cstheme="minorHAnsi"/>
          <w:sz w:val="24"/>
          <w:szCs w:val="24"/>
        </w:rPr>
        <w:t>College/department communications to alumni/constituent</w:t>
      </w:r>
      <w:r w:rsidR="002A31E8">
        <w:rPr>
          <w:rFonts w:asciiTheme="minorHAnsi" w:eastAsia="Times New Roman" w:hAnsiTheme="minorHAnsi" w:cstheme="minorHAnsi"/>
          <w:sz w:val="24"/>
          <w:szCs w:val="24"/>
        </w:rPr>
        <w:t>s</w:t>
      </w:r>
    </w:p>
    <w:p w14:paraId="3564C6A0" w14:textId="039E8BAE" w:rsidR="00FB5B51" w:rsidRPr="005C03A9" w:rsidRDefault="00C331F6" w:rsidP="00FB5B51">
      <w:pPr>
        <w:pStyle w:val="ListParagraph"/>
        <w:numPr>
          <w:ilvl w:val="2"/>
          <w:numId w:val="27"/>
        </w:numPr>
        <w:spacing w:after="180"/>
        <w:rPr>
          <w:rFonts w:asciiTheme="minorHAnsi" w:eastAsia="Times New Roman" w:hAnsiTheme="minorHAnsi" w:cstheme="minorHAnsi"/>
          <w:b/>
          <w:sz w:val="26"/>
        </w:rPr>
      </w:pPr>
      <w:r w:rsidRPr="002A31E8">
        <w:rPr>
          <w:rFonts w:asciiTheme="minorHAnsi" w:eastAsia="Times New Roman" w:hAnsiTheme="minorHAnsi" w:cstheme="minorHAnsi"/>
          <w:sz w:val="24"/>
          <w:szCs w:val="24"/>
        </w:rPr>
        <w:t>Other as approved by the V</w:t>
      </w:r>
      <w:r w:rsidR="00571BF8">
        <w:rPr>
          <w:rFonts w:asciiTheme="minorHAnsi" w:eastAsia="Times New Roman" w:hAnsiTheme="minorHAnsi" w:cstheme="minorHAnsi"/>
          <w:sz w:val="24"/>
          <w:szCs w:val="24"/>
        </w:rPr>
        <w:t xml:space="preserve">ice </w:t>
      </w:r>
      <w:r w:rsidRPr="002A31E8">
        <w:rPr>
          <w:rFonts w:asciiTheme="minorHAnsi" w:eastAsia="Times New Roman" w:hAnsiTheme="minorHAnsi" w:cstheme="minorHAnsi"/>
          <w:sz w:val="24"/>
          <w:szCs w:val="24"/>
        </w:rPr>
        <w:t>P</w:t>
      </w:r>
      <w:r w:rsidR="00571BF8">
        <w:rPr>
          <w:rFonts w:asciiTheme="minorHAnsi" w:eastAsia="Times New Roman" w:hAnsiTheme="minorHAnsi" w:cstheme="minorHAnsi"/>
          <w:sz w:val="24"/>
          <w:szCs w:val="24"/>
        </w:rPr>
        <w:t>resident</w:t>
      </w:r>
      <w:r w:rsidRPr="002A31E8">
        <w:rPr>
          <w:rFonts w:asciiTheme="minorHAnsi" w:eastAsia="Times New Roman" w:hAnsiTheme="minorHAnsi" w:cstheme="minorHAnsi"/>
          <w:sz w:val="24"/>
          <w:szCs w:val="24"/>
        </w:rPr>
        <w:t xml:space="preserve"> for</w:t>
      </w:r>
      <w:r w:rsidR="0099706D" w:rsidRPr="002A31E8">
        <w:rPr>
          <w:rFonts w:asciiTheme="minorHAnsi" w:eastAsia="Times New Roman" w:hAnsiTheme="minorHAnsi" w:cstheme="minorHAnsi"/>
          <w:sz w:val="24"/>
          <w:szCs w:val="24"/>
        </w:rPr>
        <w:t xml:space="preserve"> Advancement or his/her designee</w:t>
      </w:r>
    </w:p>
    <w:p w14:paraId="74614F6D" w14:textId="5326A928" w:rsidR="005C03A9" w:rsidRPr="005C03A9" w:rsidRDefault="00C20114" w:rsidP="00C20114">
      <w:pPr>
        <w:tabs>
          <w:tab w:val="left" w:pos="6915"/>
        </w:tabs>
        <w:spacing w:after="180"/>
        <w:ind w:left="1980"/>
        <w:rPr>
          <w:rFonts w:asciiTheme="minorHAnsi" w:eastAsia="Times New Roman" w:hAnsiTheme="minorHAnsi" w:cstheme="minorHAnsi"/>
          <w:b/>
          <w:sz w:val="26"/>
        </w:rPr>
      </w:pPr>
      <w:r>
        <w:rPr>
          <w:rFonts w:asciiTheme="minorHAnsi" w:eastAsia="Times New Roman" w:hAnsiTheme="minorHAnsi" w:cstheme="minorHAnsi"/>
          <w:b/>
          <w:sz w:val="26"/>
        </w:rPr>
        <w:tab/>
      </w:r>
    </w:p>
    <w:p w14:paraId="4C54070E" w14:textId="200F950F" w:rsidR="00571BF8" w:rsidRPr="00FB5B51" w:rsidRDefault="00571BF8" w:rsidP="00571BF8">
      <w:pPr>
        <w:pStyle w:val="ListParagraph"/>
        <w:numPr>
          <w:ilvl w:val="1"/>
          <w:numId w:val="27"/>
        </w:numPr>
        <w:spacing w:after="180"/>
        <w:rPr>
          <w:rFonts w:asciiTheme="minorHAnsi" w:eastAsia="Times New Roman" w:hAnsiTheme="minorHAnsi" w:cstheme="minorHAnsi"/>
          <w:b/>
          <w:sz w:val="26"/>
        </w:rPr>
      </w:pPr>
      <w:r w:rsidRPr="00FB5B51">
        <w:rPr>
          <w:rFonts w:asciiTheme="minorHAnsi" w:eastAsia="Times New Roman" w:hAnsiTheme="minorHAnsi" w:cstheme="minorHAnsi"/>
          <w:sz w:val="24"/>
        </w:rPr>
        <w:t xml:space="preserve">Information maintained by </w:t>
      </w:r>
      <w:r>
        <w:rPr>
          <w:rFonts w:asciiTheme="minorHAnsi" w:eastAsia="Times New Roman" w:hAnsiTheme="minorHAnsi" w:cstheme="minorHAnsi"/>
          <w:sz w:val="24"/>
        </w:rPr>
        <w:t>UI Advancement</w:t>
      </w:r>
      <w:r w:rsidRPr="00FB5B51">
        <w:rPr>
          <w:rFonts w:asciiTheme="minorHAnsi" w:eastAsia="Times New Roman" w:hAnsiTheme="minorHAnsi" w:cstheme="minorHAnsi"/>
          <w:sz w:val="24"/>
        </w:rPr>
        <w:t xml:space="preserve"> is not available for release for non-</w:t>
      </w:r>
      <w:r w:rsidRPr="00FB5B51">
        <w:rPr>
          <w:rFonts w:asciiTheme="minorHAnsi" w:eastAsia="Times New Roman" w:hAnsiTheme="minorHAnsi" w:cstheme="minorHAnsi"/>
          <w:sz w:val="24"/>
          <w:szCs w:val="24"/>
        </w:rPr>
        <w:t>related commercial or political purposes.</w:t>
      </w:r>
    </w:p>
    <w:p w14:paraId="021D1524" w14:textId="77777777" w:rsidR="00FB5B51" w:rsidRPr="00FB5B51" w:rsidRDefault="0099706D" w:rsidP="00FB5B51">
      <w:pPr>
        <w:pStyle w:val="ListParagraph"/>
        <w:numPr>
          <w:ilvl w:val="1"/>
          <w:numId w:val="27"/>
        </w:numPr>
        <w:spacing w:after="180"/>
        <w:rPr>
          <w:rFonts w:asciiTheme="minorHAnsi" w:eastAsia="Times New Roman" w:hAnsiTheme="minorHAnsi" w:cstheme="minorHAnsi"/>
          <w:b/>
          <w:sz w:val="26"/>
        </w:rPr>
      </w:pPr>
      <w:r w:rsidRPr="00FB5B51">
        <w:rPr>
          <w:rFonts w:asciiTheme="minorHAnsi" w:eastAsia="Times New Roman" w:hAnsiTheme="minorHAnsi" w:cstheme="minorHAnsi"/>
          <w:i/>
          <w:sz w:val="24"/>
          <w:szCs w:val="24"/>
        </w:rPr>
        <w:lastRenderedPageBreak/>
        <w:t>Questions about what constitutes an</w:t>
      </w:r>
      <w:r w:rsidR="0038137C" w:rsidRPr="00FB5B51">
        <w:rPr>
          <w:rFonts w:asciiTheme="minorHAnsi" w:eastAsia="Times New Roman" w:hAnsiTheme="minorHAnsi" w:cstheme="minorHAnsi"/>
          <w:i/>
          <w:sz w:val="24"/>
          <w:szCs w:val="24"/>
        </w:rPr>
        <w:t xml:space="preserve"> </w:t>
      </w:r>
      <w:r w:rsidRPr="00FB5B51">
        <w:rPr>
          <w:rFonts w:asciiTheme="minorHAnsi" w:eastAsia="Times New Roman" w:hAnsiTheme="minorHAnsi" w:cstheme="minorHAnsi"/>
          <w:i/>
          <w:sz w:val="24"/>
          <w:szCs w:val="24"/>
        </w:rPr>
        <w:t>approved activity will be resolved by the Vice President for Advancement or his/her designee.</w:t>
      </w:r>
    </w:p>
    <w:p w14:paraId="48E08630" w14:textId="3E4E769E" w:rsidR="00FB5B51" w:rsidRPr="00FB5B51" w:rsidRDefault="0099706D" w:rsidP="00FB5B51">
      <w:pPr>
        <w:pStyle w:val="ListParagraph"/>
        <w:numPr>
          <w:ilvl w:val="1"/>
          <w:numId w:val="27"/>
        </w:numPr>
        <w:spacing w:after="180"/>
        <w:rPr>
          <w:rFonts w:asciiTheme="minorHAnsi" w:eastAsia="Times New Roman" w:hAnsiTheme="minorHAnsi" w:cstheme="minorHAnsi"/>
          <w:b/>
          <w:sz w:val="26"/>
        </w:rPr>
      </w:pPr>
      <w:r w:rsidRPr="00FB5B51">
        <w:rPr>
          <w:rFonts w:asciiTheme="minorHAnsi" w:eastAsia="Times New Roman" w:hAnsiTheme="minorHAnsi" w:cstheme="minorHAnsi"/>
          <w:sz w:val="24"/>
          <w:szCs w:val="24"/>
        </w:rPr>
        <w:t>If the information provided will result in the preparation o</w:t>
      </w:r>
      <w:r w:rsidR="00444482" w:rsidRPr="00FB5B51">
        <w:rPr>
          <w:rFonts w:asciiTheme="minorHAnsi" w:eastAsia="Times New Roman" w:hAnsiTheme="minorHAnsi" w:cstheme="minorHAnsi"/>
          <w:sz w:val="24"/>
          <w:szCs w:val="24"/>
        </w:rPr>
        <w:t xml:space="preserve">f lists or directories that are to be </w:t>
      </w:r>
      <w:r w:rsidRPr="00FB5B51">
        <w:rPr>
          <w:rFonts w:asciiTheme="minorHAnsi" w:eastAsia="Times New Roman" w:hAnsiTheme="minorHAnsi" w:cstheme="minorHAnsi"/>
          <w:sz w:val="24"/>
          <w:szCs w:val="24"/>
        </w:rPr>
        <w:t>published in book, magazine, newsletter, or other forms for general distribution among alumni groups, prior to publication</w:t>
      </w:r>
      <w:r w:rsidR="00571BF8">
        <w:rPr>
          <w:rFonts w:asciiTheme="minorHAnsi" w:eastAsia="Times New Roman" w:hAnsiTheme="minorHAnsi" w:cstheme="minorHAnsi"/>
          <w:sz w:val="24"/>
          <w:szCs w:val="24"/>
        </w:rPr>
        <w:t>,</w:t>
      </w:r>
      <w:r w:rsidRPr="00FB5B51">
        <w:rPr>
          <w:rFonts w:asciiTheme="minorHAnsi" w:eastAsia="Times New Roman" w:hAnsiTheme="minorHAnsi" w:cstheme="minorHAnsi"/>
          <w:sz w:val="24"/>
          <w:szCs w:val="24"/>
        </w:rPr>
        <w:t xml:space="preserve"> each individual who might be included must be provided the opportunity to indicate in writing whether he/she wishes to be excluded.</w:t>
      </w:r>
    </w:p>
    <w:p w14:paraId="35968935" w14:textId="01A7AF2A" w:rsidR="00FB5B51" w:rsidRPr="00FB5B51" w:rsidRDefault="0099706D" w:rsidP="00FB5B51">
      <w:pPr>
        <w:pStyle w:val="ListParagraph"/>
        <w:numPr>
          <w:ilvl w:val="1"/>
          <w:numId w:val="27"/>
        </w:numPr>
        <w:spacing w:after="180"/>
        <w:rPr>
          <w:rFonts w:asciiTheme="minorHAnsi" w:eastAsia="Times New Roman" w:hAnsiTheme="minorHAnsi" w:cstheme="minorHAnsi"/>
          <w:b/>
          <w:sz w:val="26"/>
        </w:rPr>
      </w:pPr>
      <w:r w:rsidRPr="00FB5B51">
        <w:rPr>
          <w:rFonts w:asciiTheme="minorHAnsi" w:eastAsia="Times New Roman" w:hAnsiTheme="minorHAnsi" w:cstheme="minorHAnsi"/>
          <w:sz w:val="24"/>
          <w:szCs w:val="24"/>
        </w:rPr>
        <w:t xml:space="preserve">Requestors of data from </w:t>
      </w:r>
      <w:r w:rsidR="00571BF8">
        <w:rPr>
          <w:rFonts w:asciiTheme="minorHAnsi" w:eastAsia="Times New Roman" w:hAnsiTheme="minorHAnsi" w:cstheme="minorHAnsi"/>
          <w:sz w:val="24"/>
          <w:szCs w:val="24"/>
        </w:rPr>
        <w:t xml:space="preserve">UI </w:t>
      </w:r>
      <w:r w:rsidRPr="00FB5B51">
        <w:rPr>
          <w:rFonts w:asciiTheme="minorHAnsi" w:eastAsia="Times New Roman" w:hAnsiTheme="minorHAnsi" w:cstheme="minorHAnsi"/>
          <w:sz w:val="24"/>
          <w:szCs w:val="24"/>
        </w:rPr>
        <w:t>Advancement may contract the services of outside vendors (e.g. data processing consultants, direct mail firms, market</w:t>
      </w:r>
      <w:r w:rsidR="009A39C1" w:rsidRPr="00FB5B51">
        <w:rPr>
          <w:rFonts w:asciiTheme="minorHAnsi" w:eastAsia="Times New Roman" w:hAnsiTheme="minorHAnsi" w:cstheme="minorHAnsi"/>
          <w:sz w:val="24"/>
          <w:szCs w:val="24"/>
        </w:rPr>
        <w:t>ing and merchandise firms, etc.</w:t>
      </w:r>
      <w:r w:rsidRPr="00FB5B51">
        <w:rPr>
          <w:rFonts w:asciiTheme="minorHAnsi" w:eastAsia="Times New Roman" w:hAnsiTheme="minorHAnsi" w:cstheme="minorHAnsi"/>
          <w:sz w:val="24"/>
          <w:szCs w:val="24"/>
        </w:rPr>
        <w:t xml:space="preserve">) to process and/or distribute information obtained from </w:t>
      </w:r>
      <w:r w:rsidR="00571BF8">
        <w:rPr>
          <w:rFonts w:asciiTheme="minorHAnsi" w:eastAsia="Times New Roman" w:hAnsiTheme="minorHAnsi" w:cstheme="minorHAnsi"/>
          <w:sz w:val="24"/>
          <w:szCs w:val="24"/>
        </w:rPr>
        <w:t>UI Advancement</w:t>
      </w:r>
      <w:r w:rsidRPr="00FB5B51">
        <w:rPr>
          <w:rFonts w:asciiTheme="minorHAnsi" w:eastAsia="Times New Roman" w:hAnsiTheme="minorHAnsi" w:cstheme="minorHAnsi"/>
          <w:sz w:val="24"/>
          <w:szCs w:val="24"/>
        </w:rPr>
        <w:t>. In these cases:</w:t>
      </w:r>
    </w:p>
    <w:p w14:paraId="76F3BEEF" w14:textId="77777777" w:rsidR="00FB5B51" w:rsidRPr="00FB5B51" w:rsidRDefault="0099706D" w:rsidP="00AE40A4">
      <w:pPr>
        <w:pStyle w:val="ListParagraph"/>
        <w:numPr>
          <w:ilvl w:val="2"/>
          <w:numId w:val="27"/>
        </w:numPr>
        <w:spacing w:after="180"/>
        <w:ind w:left="2880" w:hanging="900"/>
        <w:rPr>
          <w:rFonts w:asciiTheme="minorHAnsi" w:eastAsia="Times New Roman" w:hAnsiTheme="minorHAnsi" w:cstheme="minorHAnsi"/>
          <w:b/>
          <w:sz w:val="26"/>
        </w:rPr>
      </w:pPr>
      <w:r w:rsidRPr="00FB5B51">
        <w:rPr>
          <w:rFonts w:asciiTheme="minorHAnsi" w:eastAsia="Times New Roman" w:hAnsiTheme="minorHAnsi" w:cstheme="minorHAnsi"/>
          <w:sz w:val="24"/>
        </w:rPr>
        <w:t>The vendor must agree to use the information only for the purpose intended by the university client. The sale or transfer of the information b</w:t>
      </w:r>
      <w:r w:rsidR="00E2429A" w:rsidRPr="00FB5B51">
        <w:rPr>
          <w:rFonts w:asciiTheme="minorHAnsi" w:eastAsia="Times New Roman" w:hAnsiTheme="minorHAnsi" w:cstheme="minorHAnsi"/>
          <w:sz w:val="24"/>
        </w:rPr>
        <w:t>y</w:t>
      </w:r>
      <w:r w:rsidRPr="00FB5B51">
        <w:rPr>
          <w:rFonts w:asciiTheme="minorHAnsi" w:eastAsia="Times New Roman" w:hAnsiTheme="minorHAnsi" w:cstheme="minorHAnsi"/>
          <w:sz w:val="24"/>
        </w:rPr>
        <w:t xml:space="preserve"> the vendor is </w:t>
      </w:r>
      <w:r w:rsidR="00E2429A" w:rsidRPr="00FB5B51">
        <w:rPr>
          <w:rFonts w:asciiTheme="minorHAnsi" w:eastAsia="Times New Roman" w:hAnsiTheme="minorHAnsi" w:cstheme="minorHAnsi"/>
          <w:sz w:val="24"/>
        </w:rPr>
        <w:t>strictly prohibited</w:t>
      </w:r>
      <w:r w:rsidRPr="00FB5B51">
        <w:rPr>
          <w:rFonts w:asciiTheme="minorHAnsi" w:eastAsia="Times New Roman" w:hAnsiTheme="minorHAnsi" w:cstheme="minorHAnsi"/>
          <w:sz w:val="24"/>
        </w:rPr>
        <w:t>.</w:t>
      </w:r>
    </w:p>
    <w:p w14:paraId="5ECED778" w14:textId="77777777" w:rsidR="00FB5B51" w:rsidRPr="00FB5B51" w:rsidRDefault="0099706D" w:rsidP="00AE40A4">
      <w:pPr>
        <w:pStyle w:val="ListParagraph"/>
        <w:numPr>
          <w:ilvl w:val="2"/>
          <w:numId w:val="27"/>
        </w:numPr>
        <w:spacing w:after="180"/>
        <w:ind w:left="2880" w:hanging="900"/>
        <w:rPr>
          <w:rFonts w:asciiTheme="minorHAnsi" w:eastAsia="Times New Roman" w:hAnsiTheme="minorHAnsi" w:cstheme="minorHAnsi"/>
          <w:b/>
          <w:sz w:val="26"/>
        </w:rPr>
      </w:pPr>
      <w:r w:rsidRPr="00FB5B51">
        <w:rPr>
          <w:rFonts w:asciiTheme="minorHAnsi" w:eastAsia="Times New Roman" w:hAnsiTheme="minorHAnsi" w:cstheme="minorHAnsi"/>
          <w:sz w:val="24"/>
        </w:rPr>
        <w:t>If the project in question results in the publication of directories or lists as identified in Ill. C above, the procedures outlined in Ill. C must be followed prior to publication.</w:t>
      </w:r>
    </w:p>
    <w:p w14:paraId="610A09B2" w14:textId="77777777" w:rsidR="00FB5B51" w:rsidRPr="00FB5B51" w:rsidRDefault="0099706D" w:rsidP="00AE40A4">
      <w:pPr>
        <w:pStyle w:val="ListParagraph"/>
        <w:numPr>
          <w:ilvl w:val="2"/>
          <w:numId w:val="27"/>
        </w:numPr>
        <w:spacing w:after="180"/>
        <w:ind w:left="2880" w:hanging="900"/>
        <w:rPr>
          <w:rFonts w:asciiTheme="minorHAnsi" w:eastAsia="Times New Roman" w:hAnsiTheme="minorHAnsi" w:cstheme="minorHAnsi"/>
          <w:b/>
          <w:sz w:val="26"/>
        </w:rPr>
      </w:pPr>
      <w:r w:rsidRPr="00FB5B51">
        <w:rPr>
          <w:rFonts w:asciiTheme="minorHAnsi" w:eastAsia="Times New Roman" w:hAnsiTheme="minorHAnsi" w:cstheme="minorHAnsi"/>
          <w:sz w:val="24"/>
        </w:rPr>
        <w:t xml:space="preserve">The vendor must ensure the prompt return of any university owned </w:t>
      </w:r>
      <w:r w:rsidR="0091264E" w:rsidRPr="00FB5B51">
        <w:rPr>
          <w:rFonts w:asciiTheme="minorHAnsi" w:eastAsia="Times New Roman" w:hAnsiTheme="minorHAnsi" w:cstheme="minorHAnsi"/>
          <w:sz w:val="24"/>
        </w:rPr>
        <w:t>property</w:t>
      </w:r>
      <w:r w:rsidRPr="00FB5B51">
        <w:rPr>
          <w:rFonts w:asciiTheme="minorHAnsi" w:eastAsia="Times New Roman" w:hAnsiTheme="minorHAnsi" w:cstheme="minorHAnsi"/>
          <w:sz w:val="24"/>
        </w:rPr>
        <w:t xml:space="preserve"> or electronic software provided in fulfillment of the contract.</w:t>
      </w:r>
    </w:p>
    <w:p w14:paraId="7A5C88CB" w14:textId="77777777" w:rsidR="00FB5B51" w:rsidRPr="00FB5B51" w:rsidRDefault="0099706D" w:rsidP="00AE40A4">
      <w:pPr>
        <w:pStyle w:val="ListParagraph"/>
        <w:numPr>
          <w:ilvl w:val="2"/>
          <w:numId w:val="27"/>
        </w:numPr>
        <w:spacing w:after="180"/>
        <w:ind w:left="2880" w:hanging="900"/>
        <w:rPr>
          <w:rFonts w:asciiTheme="minorHAnsi" w:eastAsia="Times New Roman" w:hAnsiTheme="minorHAnsi" w:cstheme="minorHAnsi"/>
          <w:b/>
          <w:sz w:val="26"/>
        </w:rPr>
      </w:pPr>
      <w:r w:rsidRPr="00FB5B51">
        <w:rPr>
          <w:rFonts w:asciiTheme="minorHAnsi" w:eastAsia="Times New Roman" w:hAnsiTheme="minorHAnsi" w:cstheme="minorHAnsi"/>
          <w:sz w:val="24"/>
        </w:rPr>
        <w:t>The university client or the vendor agrees to pay any costs associated with systems programming or special data processing that might be required beyond the normal capabilities of the Advancement Services computer system.</w:t>
      </w:r>
    </w:p>
    <w:p w14:paraId="3363FA33" w14:textId="1BF1DDB1" w:rsidR="00FB5B51" w:rsidRPr="005C03A9" w:rsidRDefault="00BC094C" w:rsidP="00AE40A4">
      <w:pPr>
        <w:pStyle w:val="ListParagraph"/>
        <w:numPr>
          <w:ilvl w:val="2"/>
          <w:numId w:val="27"/>
        </w:numPr>
        <w:spacing w:after="180"/>
        <w:ind w:left="2880" w:hanging="900"/>
        <w:rPr>
          <w:rFonts w:asciiTheme="minorHAnsi" w:eastAsia="Times New Roman" w:hAnsiTheme="minorHAnsi" w:cstheme="minorHAnsi"/>
          <w:b/>
          <w:sz w:val="26"/>
        </w:rPr>
      </w:pPr>
      <w:r w:rsidRPr="00FB5B51">
        <w:rPr>
          <w:rFonts w:asciiTheme="minorHAnsi" w:eastAsia="Times New Roman" w:hAnsiTheme="minorHAnsi" w:cstheme="minorHAnsi"/>
          <w:sz w:val="24"/>
        </w:rPr>
        <w:t>In all cases involving the use of outside vendors or contractors, the absolute confidentiality of the information provided from the Advancement database is the responsibility of the requestor.</w:t>
      </w:r>
    </w:p>
    <w:p w14:paraId="28D27F42" w14:textId="77777777" w:rsidR="00571BF8" w:rsidRPr="00FB5B51" w:rsidRDefault="00571BF8" w:rsidP="005C03A9">
      <w:pPr>
        <w:pStyle w:val="ListParagraph"/>
        <w:spacing w:after="180"/>
        <w:ind w:left="2160"/>
        <w:rPr>
          <w:rFonts w:asciiTheme="minorHAnsi" w:eastAsia="Times New Roman" w:hAnsiTheme="minorHAnsi" w:cstheme="minorHAnsi"/>
          <w:b/>
          <w:sz w:val="26"/>
        </w:rPr>
      </w:pPr>
    </w:p>
    <w:p w14:paraId="15732FC5" w14:textId="71D0D8DE" w:rsidR="00FB5B51" w:rsidRDefault="00642D4D" w:rsidP="00FB5B51">
      <w:pPr>
        <w:pStyle w:val="ListParagraph"/>
        <w:numPr>
          <w:ilvl w:val="0"/>
          <w:numId w:val="27"/>
        </w:numPr>
        <w:spacing w:after="180"/>
        <w:rPr>
          <w:rFonts w:asciiTheme="minorHAnsi" w:eastAsia="Times New Roman" w:hAnsiTheme="minorHAnsi" w:cstheme="minorHAnsi"/>
          <w:b/>
          <w:sz w:val="26"/>
        </w:rPr>
      </w:pPr>
      <w:r w:rsidRPr="005C03A9">
        <w:rPr>
          <w:rFonts w:asciiTheme="minorHAnsi" w:eastAsia="Times New Roman" w:hAnsiTheme="minorHAnsi" w:cstheme="minorHAnsi"/>
          <w:b/>
          <w:sz w:val="26"/>
        </w:rPr>
        <w:t xml:space="preserve">Data Access for </w:t>
      </w:r>
      <w:r w:rsidR="00903222" w:rsidRPr="005C03A9">
        <w:rPr>
          <w:rFonts w:asciiTheme="minorHAnsi" w:eastAsia="Times New Roman" w:hAnsiTheme="minorHAnsi" w:cstheme="minorHAnsi"/>
          <w:b/>
          <w:sz w:val="26"/>
        </w:rPr>
        <w:t>Temporary Help (IH) and Interns.</w:t>
      </w:r>
    </w:p>
    <w:p w14:paraId="741CBFC5" w14:textId="77777777" w:rsidR="005C03A9" w:rsidRPr="00FB5B51" w:rsidRDefault="005C03A9" w:rsidP="005C03A9">
      <w:pPr>
        <w:pStyle w:val="ListParagraph"/>
        <w:spacing w:after="180"/>
        <w:ind w:left="1080"/>
        <w:rPr>
          <w:rFonts w:asciiTheme="minorHAnsi" w:eastAsia="Times New Roman" w:hAnsiTheme="minorHAnsi" w:cstheme="minorHAnsi"/>
          <w:b/>
          <w:sz w:val="26"/>
        </w:rPr>
      </w:pPr>
    </w:p>
    <w:p w14:paraId="06EE219A" w14:textId="4CC91FE3" w:rsidR="00FB5B51" w:rsidRPr="005C03A9" w:rsidRDefault="00140EFE" w:rsidP="00FB5B51">
      <w:pPr>
        <w:pStyle w:val="ListParagraph"/>
        <w:numPr>
          <w:ilvl w:val="1"/>
          <w:numId w:val="27"/>
        </w:numPr>
        <w:spacing w:after="180"/>
        <w:rPr>
          <w:rFonts w:asciiTheme="minorHAnsi" w:eastAsia="Times New Roman" w:hAnsiTheme="minorHAnsi" w:cstheme="minorHAnsi"/>
          <w:b/>
          <w:sz w:val="26"/>
        </w:rPr>
      </w:pPr>
      <w:r w:rsidRPr="00FB5B51">
        <w:rPr>
          <w:rFonts w:asciiTheme="minorHAnsi" w:eastAsia="Times New Roman" w:hAnsiTheme="minorHAnsi" w:cstheme="minorHAnsi"/>
          <w:sz w:val="24"/>
        </w:rPr>
        <w:t xml:space="preserve"> </w:t>
      </w:r>
      <w:r w:rsidR="00903222" w:rsidRPr="00FB5B51">
        <w:rPr>
          <w:rFonts w:asciiTheme="minorHAnsi" w:eastAsia="Times New Roman" w:hAnsiTheme="minorHAnsi" w:cstheme="minorHAnsi"/>
          <w:sz w:val="24"/>
        </w:rPr>
        <w:t>Advancement</w:t>
      </w:r>
      <w:r w:rsidR="0064516C" w:rsidRPr="00FB5B51">
        <w:rPr>
          <w:rFonts w:asciiTheme="minorHAnsi" w:eastAsia="Times New Roman" w:hAnsiTheme="minorHAnsi" w:cstheme="minorHAnsi"/>
          <w:sz w:val="24"/>
        </w:rPr>
        <w:t>/</w:t>
      </w:r>
      <w:r w:rsidR="005C03A9">
        <w:rPr>
          <w:rFonts w:asciiTheme="minorHAnsi" w:eastAsia="Times New Roman" w:hAnsiTheme="minorHAnsi" w:cstheme="minorHAnsi"/>
          <w:sz w:val="24"/>
        </w:rPr>
        <w:t>d</w:t>
      </w:r>
      <w:r w:rsidR="0064516C" w:rsidRPr="00FB5B51">
        <w:rPr>
          <w:rFonts w:asciiTheme="minorHAnsi" w:eastAsia="Times New Roman" w:hAnsiTheme="minorHAnsi" w:cstheme="minorHAnsi"/>
          <w:sz w:val="24"/>
        </w:rPr>
        <w:t>evelopment</w:t>
      </w:r>
      <w:r w:rsidR="005C03A9">
        <w:rPr>
          <w:rFonts w:asciiTheme="minorHAnsi" w:eastAsia="Times New Roman" w:hAnsiTheme="minorHAnsi" w:cstheme="minorHAnsi"/>
          <w:sz w:val="24"/>
        </w:rPr>
        <w:t xml:space="preserve"> t</w:t>
      </w:r>
      <w:r w:rsidR="00903222" w:rsidRPr="00FB5B51">
        <w:rPr>
          <w:rFonts w:asciiTheme="minorHAnsi" w:eastAsia="Times New Roman" w:hAnsiTheme="minorHAnsi" w:cstheme="minorHAnsi"/>
          <w:sz w:val="24"/>
        </w:rPr>
        <w:t xml:space="preserve">emporary </w:t>
      </w:r>
      <w:r w:rsidR="005C03A9">
        <w:rPr>
          <w:rFonts w:asciiTheme="minorHAnsi" w:eastAsia="Times New Roman" w:hAnsiTheme="minorHAnsi" w:cstheme="minorHAnsi"/>
          <w:sz w:val="24"/>
        </w:rPr>
        <w:t>h</w:t>
      </w:r>
      <w:r w:rsidR="00903222" w:rsidRPr="00FB5B51">
        <w:rPr>
          <w:rFonts w:asciiTheme="minorHAnsi" w:eastAsia="Times New Roman" w:hAnsiTheme="minorHAnsi" w:cstheme="minorHAnsi"/>
          <w:sz w:val="24"/>
        </w:rPr>
        <w:t xml:space="preserve">elp and </w:t>
      </w:r>
      <w:r w:rsidR="005C03A9">
        <w:rPr>
          <w:rFonts w:asciiTheme="minorHAnsi" w:eastAsia="Times New Roman" w:hAnsiTheme="minorHAnsi" w:cstheme="minorHAnsi"/>
          <w:sz w:val="24"/>
        </w:rPr>
        <w:t>i</w:t>
      </w:r>
      <w:r w:rsidR="00903222" w:rsidRPr="00FB5B51">
        <w:rPr>
          <w:rFonts w:asciiTheme="minorHAnsi" w:eastAsia="Times New Roman" w:hAnsiTheme="minorHAnsi" w:cstheme="minorHAnsi"/>
          <w:sz w:val="24"/>
        </w:rPr>
        <w:t xml:space="preserve">nterns requiring access to gift records and information about donors or prospective donors will be given </w:t>
      </w:r>
      <w:r w:rsidR="000B1840" w:rsidRPr="00FB5B51">
        <w:rPr>
          <w:rFonts w:asciiTheme="minorHAnsi" w:eastAsia="Times New Roman" w:hAnsiTheme="minorHAnsi" w:cstheme="minorHAnsi"/>
          <w:sz w:val="24"/>
        </w:rPr>
        <w:t xml:space="preserve">access to a folder in the </w:t>
      </w:r>
      <w:r w:rsidR="000B1840">
        <w:rPr>
          <w:rFonts w:asciiTheme="minorHAnsi" w:eastAsia="Times New Roman" w:hAnsiTheme="minorHAnsi" w:cstheme="minorHAnsi"/>
          <w:sz w:val="24"/>
        </w:rPr>
        <w:t>advancement shared drive</w:t>
      </w:r>
      <w:r w:rsidR="000B1840" w:rsidRPr="00FB5B51">
        <w:rPr>
          <w:rFonts w:asciiTheme="minorHAnsi" w:eastAsia="Times New Roman" w:hAnsiTheme="minorHAnsi" w:cstheme="minorHAnsi"/>
          <w:sz w:val="24"/>
        </w:rPr>
        <w:t xml:space="preserve"> specifically created to house limited donor information for IH and </w:t>
      </w:r>
      <w:r w:rsidR="000B1840">
        <w:rPr>
          <w:rFonts w:asciiTheme="minorHAnsi" w:eastAsia="Times New Roman" w:hAnsiTheme="minorHAnsi" w:cstheme="minorHAnsi"/>
          <w:sz w:val="24"/>
        </w:rPr>
        <w:t>i</w:t>
      </w:r>
      <w:r w:rsidR="000B1840" w:rsidRPr="00FB5B51">
        <w:rPr>
          <w:rFonts w:asciiTheme="minorHAnsi" w:eastAsia="Times New Roman" w:hAnsiTheme="minorHAnsi" w:cstheme="minorHAnsi"/>
          <w:sz w:val="24"/>
        </w:rPr>
        <w:t xml:space="preserve">nterns to use in the assignment of their work duties </w:t>
      </w:r>
      <w:r w:rsidR="001C1804" w:rsidRPr="00FB5B51">
        <w:rPr>
          <w:rFonts w:asciiTheme="minorHAnsi" w:eastAsia="Times New Roman" w:hAnsiTheme="minorHAnsi" w:cstheme="minorHAnsi"/>
          <w:sz w:val="24"/>
        </w:rPr>
        <w:t xml:space="preserve">as approved by the Associate Vice President for </w:t>
      </w:r>
      <w:r w:rsidR="005C03A9">
        <w:rPr>
          <w:rFonts w:asciiTheme="minorHAnsi" w:eastAsia="Times New Roman" w:hAnsiTheme="minorHAnsi" w:cstheme="minorHAnsi"/>
          <w:sz w:val="24"/>
        </w:rPr>
        <w:t>Development</w:t>
      </w:r>
      <w:r w:rsidR="005C03A9" w:rsidRPr="00FB5B51">
        <w:rPr>
          <w:rFonts w:asciiTheme="minorHAnsi" w:eastAsia="Times New Roman" w:hAnsiTheme="minorHAnsi" w:cstheme="minorHAnsi"/>
          <w:sz w:val="24"/>
        </w:rPr>
        <w:t xml:space="preserve"> </w:t>
      </w:r>
      <w:r w:rsidR="001C1804" w:rsidRPr="00FB5B51">
        <w:rPr>
          <w:rFonts w:asciiTheme="minorHAnsi" w:eastAsia="Times New Roman" w:hAnsiTheme="minorHAnsi" w:cstheme="minorHAnsi"/>
          <w:sz w:val="24"/>
        </w:rPr>
        <w:t xml:space="preserve">and the </w:t>
      </w:r>
      <w:r w:rsidR="003E0473">
        <w:rPr>
          <w:rFonts w:asciiTheme="minorHAnsi" w:eastAsia="Times New Roman" w:hAnsiTheme="minorHAnsi" w:cstheme="minorHAnsi"/>
          <w:sz w:val="24"/>
        </w:rPr>
        <w:t>Associate</w:t>
      </w:r>
      <w:r w:rsidR="003E0473" w:rsidRPr="00FB5B51">
        <w:rPr>
          <w:rFonts w:asciiTheme="minorHAnsi" w:eastAsia="Times New Roman" w:hAnsiTheme="minorHAnsi" w:cstheme="minorHAnsi"/>
          <w:sz w:val="24"/>
        </w:rPr>
        <w:t xml:space="preserve"> </w:t>
      </w:r>
      <w:r w:rsidR="001C1804" w:rsidRPr="00FB5B51">
        <w:rPr>
          <w:rFonts w:asciiTheme="minorHAnsi" w:eastAsia="Times New Roman" w:hAnsiTheme="minorHAnsi" w:cstheme="minorHAnsi"/>
          <w:sz w:val="24"/>
        </w:rPr>
        <w:t xml:space="preserve">Vice President of Advancement Services </w:t>
      </w:r>
      <w:r w:rsidR="0064516C" w:rsidRPr="00FB5B51">
        <w:rPr>
          <w:rFonts w:asciiTheme="minorHAnsi" w:eastAsia="Times New Roman" w:hAnsiTheme="minorHAnsi" w:cstheme="minorHAnsi"/>
          <w:sz w:val="24"/>
        </w:rPr>
        <w:t>and will also be given</w:t>
      </w:r>
      <w:r w:rsidR="001C1804" w:rsidRPr="00FB5B51">
        <w:rPr>
          <w:rFonts w:asciiTheme="minorHAnsi" w:eastAsia="Times New Roman" w:hAnsiTheme="minorHAnsi" w:cstheme="minorHAnsi"/>
          <w:sz w:val="24"/>
        </w:rPr>
        <w:t xml:space="preserve">. Any request for access outside of this limited </w:t>
      </w:r>
      <w:r w:rsidR="000B1840">
        <w:rPr>
          <w:rFonts w:asciiTheme="minorHAnsi" w:eastAsia="Times New Roman" w:hAnsiTheme="minorHAnsi" w:cstheme="minorHAnsi"/>
          <w:sz w:val="24"/>
        </w:rPr>
        <w:t>scope</w:t>
      </w:r>
      <w:r w:rsidR="000B1840" w:rsidRPr="00FB5B51">
        <w:rPr>
          <w:rFonts w:asciiTheme="minorHAnsi" w:eastAsia="Times New Roman" w:hAnsiTheme="minorHAnsi" w:cstheme="minorHAnsi"/>
          <w:sz w:val="24"/>
        </w:rPr>
        <w:t xml:space="preserve"> </w:t>
      </w:r>
      <w:r w:rsidR="001C1804" w:rsidRPr="00FB5B51">
        <w:rPr>
          <w:rFonts w:asciiTheme="minorHAnsi" w:eastAsia="Times New Roman" w:hAnsiTheme="minorHAnsi" w:cstheme="minorHAnsi"/>
          <w:sz w:val="24"/>
        </w:rPr>
        <w:t>will need to be submitted to the Associate Vice President for Advancement</w:t>
      </w:r>
      <w:r w:rsidR="005C03A9">
        <w:rPr>
          <w:rFonts w:asciiTheme="minorHAnsi" w:eastAsia="Times New Roman" w:hAnsiTheme="minorHAnsi" w:cstheme="minorHAnsi"/>
          <w:sz w:val="24"/>
        </w:rPr>
        <w:t xml:space="preserve"> Services</w:t>
      </w:r>
      <w:r w:rsidR="001C1804" w:rsidRPr="00FB5B51">
        <w:rPr>
          <w:rFonts w:asciiTheme="minorHAnsi" w:eastAsia="Times New Roman" w:hAnsiTheme="minorHAnsi" w:cstheme="minorHAnsi"/>
          <w:sz w:val="24"/>
        </w:rPr>
        <w:t xml:space="preserve"> for review and approval.  </w:t>
      </w:r>
      <w:r w:rsidR="00903222" w:rsidRPr="00FB5B51">
        <w:rPr>
          <w:rFonts w:asciiTheme="minorHAnsi" w:eastAsia="Times New Roman" w:hAnsiTheme="minorHAnsi" w:cstheme="minorHAnsi"/>
          <w:sz w:val="24"/>
        </w:rPr>
        <w:t xml:space="preserve">  </w:t>
      </w:r>
    </w:p>
    <w:p w14:paraId="338783D9" w14:textId="42A6BB6B" w:rsidR="005C03A9" w:rsidRDefault="005C03A9" w:rsidP="005C03A9">
      <w:pPr>
        <w:spacing w:after="180"/>
        <w:rPr>
          <w:rFonts w:asciiTheme="minorHAnsi" w:eastAsia="Times New Roman" w:hAnsiTheme="minorHAnsi" w:cstheme="minorHAnsi"/>
          <w:b/>
          <w:sz w:val="26"/>
        </w:rPr>
      </w:pPr>
    </w:p>
    <w:p w14:paraId="594A18E7" w14:textId="7C228B46" w:rsidR="00FB5B51" w:rsidRDefault="00976144" w:rsidP="00FB5B51">
      <w:pPr>
        <w:pStyle w:val="ListParagraph"/>
        <w:numPr>
          <w:ilvl w:val="0"/>
          <w:numId w:val="27"/>
        </w:numPr>
        <w:spacing w:after="180"/>
        <w:rPr>
          <w:rFonts w:asciiTheme="minorHAnsi" w:eastAsia="Times New Roman" w:hAnsiTheme="minorHAnsi" w:cstheme="minorHAnsi"/>
          <w:b/>
          <w:sz w:val="26"/>
        </w:rPr>
      </w:pPr>
      <w:r w:rsidRPr="005C03A9">
        <w:rPr>
          <w:rFonts w:asciiTheme="minorHAnsi" w:eastAsia="Times New Roman" w:hAnsiTheme="minorHAnsi" w:cstheme="minorHAnsi"/>
          <w:b/>
          <w:sz w:val="26"/>
        </w:rPr>
        <w:t>Approved f</w:t>
      </w:r>
      <w:r w:rsidR="00837332" w:rsidRPr="005C03A9">
        <w:rPr>
          <w:rFonts w:asciiTheme="minorHAnsi" w:eastAsia="Times New Roman" w:hAnsiTheme="minorHAnsi" w:cstheme="minorHAnsi"/>
          <w:b/>
          <w:sz w:val="26"/>
        </w:rPr>
        <w:t>ormats</w:t>
      </w:r>
      <w:r w:rsidR="0099706D" w:rsidRPr="005C03A9">
        <w:rPr>
          <w:rFonts w:asciiTheme="minorHAnsi" w:eastAsia="Times New Roman" w:hAnsiTheme="minorHAnsi" w:cstheme="minorHAnsi"/>
          <w:b/>
          <w:sz w:val="26"/>
        </w:rPr>
        <w:t xml:space="preserve"> available for distribution of information.</w:t>
      </w:r>
    </w:p>
    <w:p w14:paraId="5446004D" w14:textId="77777777" w:rsidR="005C03A9" w:rsidRDefault="005C03A9" w:rsidP="005C03A9">
      <w:pPr>
        <w:pStyle w:val="ListParagraph"/>
        <w:spacing w:after="180"/>
        <w:ind w:left="1080"/>
        <w:rPr>
          <w:rFonts w:asciiTheme="minorHAnsi" w:eastAsia="Times New Roman" w:hAnsiTheme="minorHAnsi" w:cstheme="minorHAnsi"/>
          <w:b/>
          <w:sz w:val="26"/>
        </w:rPr>
      </w:pPr>
    </w:p>
    <w:p w14:paraId="0E4BEB38" w14:textId="01B4E394" w:rsidR="00FB5B51" w:rsidRDefault="00DC15C1" w:rsidP="00FB5B51">
      <w:pPr>
        <w:pStyle w:val="ListParagraph"/>
        <w:numPr>
          <w:ilvl w:val="1"/>
          <w:numId w:val="27"/>
        </w:numPr>
        <w:spacing w:after="180"/>
        <w:rPr>
          <w:rFonts w:asciiTheme="minorHAnsi" w:eastAsia="Times New Roman" w:hAnsiTheme="minorHAnsi" w:cstheme="minorHAnsi"/>
          <w:b/>
          <w:sz w:val="26"/>
        </w:rPr>
      </w:pPr>
      <w:r w:rsidRPr="00FB5B51">
        <w:rPr>
          <w:rFonts w:asciiTheme="minorHAnsi" w:eastAsia="Times New Roman" w:hAnsiTheme="minorHAnsi" w:cstheme="minorHAnsi"/>
          <w:sz w:val="24"/>
        </w:rPr>
        <w:t xml:space="preserve">Upon establishing appropriate identification and affiliation as a member of one of the </w:t>
      </w:r>
      <w:r w:rsidR="0091264E" w:rsidRPr="00FB5B51">
        <w:rPr>
          <w:rFonts w:asciiTheme="minorHAnsi" w:eastAsia="Times New Roman" w:hAnsiTheme="minorHAnsi" w:cstheme="minorHAnsi"/>
          <w:sz w:val="24"/>
        </w:rPr>
        <w:t xml:space="preserve">approved </w:t>
      </w:r>
      <w:r w:rsidRPr="00FB5B51">
        <w:rPr>
          <w:rFonts w:asciiTheme="minorHAnsi" w:eastAsia="Times New Roman" w:hAnsiTheme="minorHAnsi" w:cstheme="minorHAnsi"/>
          <w:sz w:val="24"/>
        </w:rPr>
        <w:t>constituent groups</w:t>
      </w:r>
      <w:r w:rsidR="0091264E" w:rsidRPr="00FB5B51">
        <w:rPr>
          <w:rFonts w:asciiTheme="minorHAnsi" w:eastAsia="Times New Roman" w:hAnsiTheme="minorHAnsi" w:cstheme="minorHAnsi"/>
          <w:sz w:val="24"/>
        </w:rPr>
        <w:t xml:space="preserve"> (Section I. A), the approve</w:t>
      </w:r>
      <w:r w:rsidR="000B1840">
        <w:rPr>
          <w:rFonts w:asciiTheme="minorHAnsi" w:eastAsia="Times New Roman" w:hAnsiTheme="minorHAnsi" w:cstheme="minorHAnsi"/>
          <w:sz w:val="24"/>
        </w:rPr>
        <w:t>d</w:t>
      </w:r>
      <w:r w:rsidR="0091264E" w:rsidRPr="00FB5B51">
        <w:rPr>
          <w:rFonts w:asciiTheme="minorHAnsi" w:eastAsia="Times New Roman" w:hAnsiTheme="minorHAnsi" w:cstheme="minorHAnsi"/>
          <w:sz w:val="24"/>
        </w:rPr>
        <w:t xml:space="preserve"> constituent</w:t>
      </w:r>
      <w:r w:rsidRPr="00FB5B51">
        <w:rPr>
          <w:rFonts w:asciiTheme="minorHAnsi" w:eastAsia="Times New Roman" w:hAnsiTheme="minorHAnsi" w:cstheme="minorHAnsi"/>
          <w:sz w:val="24"/>
        </w:rPr>
        <w:t xml:space="preserve"> must exercise reasonable effort to secure and protect from disclosure any confidential information downloaded to or stored on any type of electronic device (e.g., computer, mobile device, etc.) or peripheral (e.g., memory card, external hard drive, etc.). Data downloaded from Advancement’s database of record must be deleted when no longer needed.</w:t>
      </w:r>
    </w:p>
    <w:p w14:paraId="51B27492" w14:textId="7892FA44" w:rsidR="00FB5B51" w:rsidRDefault="00B16D11" w:rsidP="00FB5B51">
      <w:pPr>
        <w:pStyle w:val="ListParagraph"/>
        <w:numPr>
          <w:ilvl w:val="1"/>
          <w:numId w:val="27"/>
        </w:numPr>
        <w:spacing w:after="180"/>
        <w:rPr>
          <w:rFonts w:asciiTheme="minorHAnsi" w:eastAsia="Times New Roman" w:hAnsiTheme="minorHAnsi" w:cstheme="minorHAnsi"/>
          <w:b/>
          <w:sz w:val="26"/>
        </w:rPr>
      </w:pPr>
      <w:r w:rsidRPr="00FB5B51">
        <w:rPr>
          <w:rFonts w:asciiTheme="minorHAnsi" w:eastAsia="Times New Roman" w:hAnsiTheme="minorHAnsi" w:cstheme="minorHAnsi"/>
          <w:sz w:val="24"/>
        </w:rPr>
        <w:t xml:space="preserve">The secured </w:t>
      </w:r>
      <w:r w:rsidR="00DC15C1" w:rsidRPr="00FB5B51">
        <w:rPr>
          <w:rFonts w:asciiTheme="minorHAnsi" w:eastAsia="Times New Roman" w:hAnsiTheme="minorHAnsi" w:cstheme="minorHAnsi"/>
          <w:sz w:val="24"/>
        </w:rPr>
        <w:t xml:space="preserve">download and </w:t>
      </w:r>
      <w:r w:rsidRPr="00FB5B51">
        <w:rPr>
          <w:rFonts w:asciiTheme="minorHAnsi" w:eastAsia="Times New Roman" w:hAnsiTheme="minorHAnsi" w:cstheme="minorHAnsi"/>
          <w:sz w:val="24"/>
        </w:rPr>
        <w:t>transfer of gift records and information about donors or prospective donors will be through the secured channels</w:t>
      </w:r>
      <w:r w:rsidRPr="00FB5B51">
        <w:rPr>
          <w:rFonts w:asciiTheme="minorHAnsi" w:eastAsia="Times New Roman" w:hAnsiTheme="minorHAnsi" w:cstheme="minorHAnsi"/>
          <w:color w:val="FF0000"/>
          <w:sz w:val="24"/>
        </w:rPr>
        <w:t xml:space="preserve"> </w:t>
      </w:r>
      <w:r w:rsidRPr="00FB5B51">
        <w:rPr>
          <w:rFonts w:asciiTheme="minorHAnsi" w:eastAsia="Times New Roman" w:hAnsiTheme="minorHAnsi" w:cstheme="minorHAnsi"/>
          <w:color w:val="000000" w:themeColor="text1"/>
          <w:sz w:val="24"/>
        </w:rPr>
        <w:t xml:space="preserve">by means of </w:t>
      </w:r>
      <w:r w:rsidRPr="00FB5B51">
        <w:rPr>
          <w:rFonts w:asciiTheme="minorHAnsi" w:eastAsia="Times New Roman" w:hAnsiTheme="minorHAnsi" w:cstheme="minorHAnsi"/>
          <w:sz w:val="24"/>
        </w:rPr>
        <w:t xml:space="preserve">user systems of the University of Idaho Customer </w:t>
      </w:r>
      <w:r w:rsidRPr="00FB5B51">
        <w:rPr>
          <w:rFonts w:asciiTheme="minorHAnsi" w:eastAsia="Times New Roman" w:hAnsiTheme="minorHAnsi" w:cstheme="minorHAnsi"/>
          <w:sz w:val="24"/>
        </w:rPr>
        <w:lastRenderedPageBreak/>
        <w:t xml:space="preserve">Relationship Management (CRM) software and/or the </w:t>
      </w:r>
      <w:r w:rsidR="00C20114">
        <w:rPr>
          <w:rFonts w:asciiTheme="minorHAnsi" w:eastAsia="Times New Roman" w:hAnsiTheme="minorHAnsi" w:cstheme="minorHAnsi"/>
          <w:sz w:val="24"/>
        </w:rPr>
        <w:t>u</w:t>
      </w:r>
      <w:r w:rsidRPr="00FB5B51">
        <w:rPr>
          <w:rFonts w:asciiTheme="minorHAnsi" w:eastAsia="Times New Roman" w:hAnsiTheme="minorHAnsi" w:cstheme="minorHAnsi"/>
          <w:sz w:val="24"/>
        </w:rPr>
        <w:t xml:space="preserve">niversity managed </w:t>
      </w:r>
      <w:r w:rsidR="00C20114">
        <w:rPr>
          <w:rFonts w:asciiTheme="minorHAnsi" w:eastAsia="Times New Roman" w:hAnsiTheme="minorHAnsi" w:cstheme="minorHAnsi"/>
          <w:sz w:val="24"/>
        </w:rPr>
        <w:t>a</w:t>
      </w:r>
      <w:r w:rsidRPr="00FB5B51">
        <w:rPr>
          <w:rFonts w:asciiTheme="minorHAnsi" w:eastAsia="Times New Roman" w:hAnsiTheme="minorHAnsi" w:cstheme="minorHAnsi"/>
          <w:sz w:val="24"/>
        </w:rPr>
        <w:t xml:space="preserve">dvancement </w:t>
      </w:r>
      <w:r w:rsidR="00C20114">
        <w:rPr>
          <w:rFonts w:asciiTheme="minorHAnsi" w:eastAsia="Times New Roman" w:hAnsiTheme="minorHAnsi" w:cstheme="minorHAnsi"/>
          <w:sz w:val="24"/>
        </w:rPr>
        <w:t>s</w:t>
      </w:r>
      <w:r w:rsidRPr="00FB5B51">
        <w:rPr>
          <w:rFonts w:asciiTheme="minorHAnsi" w:eastAsia="Times New Roman" w:hAnsiTheme="minorHAnsi" w:cstheme="minorHAnsi"/>
          <w:sz w:val="24"/>
        </w:rPr>
        <w:t xml:space="preserve">hared </w:t>
      </w:r>
      <w:r w:rsidR="00C20114">
        <w:rPr>
          <w:rFonts w:asciiTheme="minorHAnsi" w:eastAsia="Times New Roman" w:hAnsiTheme="minorHAnsi" w:cstheme="minorHAnsi"/>
          <w:sz w:val="24"/>
        </w:rPr>
        <w:t>d</w:t>
      </w:r>
      <w:r w:rsidRPr="00FB5B51">
        <w:rPr>
          <w:rFonts w:asciiTheme="minorHAnsi" w:eastAsia="Times New Roman" w:hAnsiTheme="minorHAnsi" w:cstheme="minorHAnsi"/>
          <w:sz w:val="24"/>
        </w:rPr>
        <w:t xml:space="preserve">rive. Emails or other unsecured forms of data transfers are discouraged unless approved University ITS email encryption software </w:t>
      </w:r>
      <w:r w:rsidR="00D65F7D" w:rsidRPr="00FB5B51">
        <w:rPr>
          <w:rFonts w:asciiTheme="minorHAnsi" w:eastAsia="Times New Roman" w:hAnsiTheme="minorHAnsi" w:cstheme="minorHAnsi"/>
          <w:sz w:val="24"/>
        </w:rPr>
        <w:t xml:space="preserve">or a Secure File Transfer Protocol (SFTP) </w:t>
      </w:r>
      <w:r w:rsidRPr="00FB5B51">
        <w:rPr>
          <w:rFonts w:asciiTheme="minorHAnsi" w:eastAsia="Times New Roman" w:hAnsiTheme="minorHAnsi" w:cstheme="minorHAnsi"/>
          <w:sz w:val="24"/>
        </w:rPr>
        <w:t xml:space="preserve">is used to ensure data security. </w:t>
      </w:r>
      <w:r w:rsidRPr="00FB5B51">
        <w:rPr>
          <w:rFonts w:asciiTheme="minorHAnsi" w:eastAsia="Times New Roman" w:hAnsiTheme="minorHAnsi" w:cstheme="minorHAnsi"/>
          <w:i/>
          <w:sz w:val="24"/>
        </w:rPr>
        <w:t xml:space="preserve">Please contact </w:t>
      </w:r>
      <w:r w:rsidRPr="00FB5B51">
        <w:rPr>
          <w:rFonts w:asciiTheme="minorHAnsi" w:eastAsia="Times New Roman" w:hAnsiTheme="minorHAnsi" w:cstheme="minorHAnsi"/>
          <w:sz w:val="24"/>
        </w:rPr>
        <w:t>University ITS</w:t>
      </w:r>
      <w:r w:rsidRPr="00FB5B51">
        <w:rPr>
          <w:rFonts w:asciiTheme="minorHAnsi" w:eastAsia="Times New Roman" w:hAnsiTheme="minorHAnsi" w:cstheme="minorHAnsi"/>
          <w:i/>
          <w:sz w:val="24"/>
        </w:rPr>
        <w:t xml:space="preserve"> to inquire about email encryption</w:t>
      </w:r>
      <w:r w:rsidR="00C331F6" w:rsidRPr="00FB5B51">
        <w:rPr>
          <w:rFonts w:asciiTheme="minorHAnsi" w:eastAsia="Times New Roman" w:hAnsiTheme="minorHAnsi" w:cstheme="minorHAnsi"/>
          <w:i/>
          <w:sz w:val="24"/>
        </w:rPr>
        <w:t xml:space="preserve"> or SFTP</w:t>
      </w:r>
      <w:r w:rsidRPr="00FB5B51">
        <w:rPr>
          <w:rFonts w:asciiTheme="minorHAnsi" w:eastAsia="Times New Roman" w:hAnsiTheme="minorHAnsi" w:cstheme="minorHAnsi"/>
          <w:i/>
          <w:sz w:val="24"/>
        </w:rPr>
        <w:t xml:space="preserve"> if so desired</w:t>
      </w:r>
      <w:r w:rsidR="00C331F6" w:rsidRPr="00FB5B51">
        <w:rPr>
          <w:rFonts w:asciiTheme="minorHAnsi" w:eastAsia="Times New Roman" w:hAnsiTheme="minorHAnsi" w:cstheme="minorHAnsi"/>
          <w:i/>
          <w:sz w:val="24"/>
        </w:rPr>
        <w:t>.</w:t>
      </w:r>
    </w:p>
    <w:p w14:paraId="4C1A8482" w14:textId="6192C9E1" w:rsidR="00FB5B51" w:rsidRPr="005C03A9" w:rsidRDefault="0099706D" w:rsidP="00FB5B51">
      <w:pPr>
        <w:pStyle w:val="ListParagraph"/>
        <w:numPr>
          <w:ilvl w:val="1"/>
          <w:numId w:val="27"/>
        </w:numPr>
        <w:spacing w:after="180"/>
        <w:rPr>
          <w:rFonts w:asciiTheme="minorHAnsi" w:eastAsia="Times New Roman" w:hAnsiTheme="minorHAnsi" w:cstheme="minorHAnsi"/>
          <w:b/>
          <w:sz w:val="26"/>
        </w:rPr>
      </w:pPr>
      <w:r w:rsidRPr="00FB5B51">
        <w:rPr>
          <w:rFonts w:asciiTheme="minorHAnsi" w:eastAsia="Times New Roman" w:hAnsiTheme="minorHAnsi" w:cstheme="minorHAnsi"/>
          <w:sz w:val="24"/>
          <w:szCs w:val="24"/>
        </w:rPr>
        <w:t>It is the responsibility of the unit requesting information to maintain the absolute confidentiality of that information as specified in this policy statement</w:t>
      </w:r>
      <w:r w:rsidRPr="00FB5B51">
        <w:rPr>
          <w:rFonts w:asciiTheme="minorHAnsi" w:eastAsia="Times New Roman" w:hAnsiTheme="minorHAnsi" w:cstheme="minorHAnsi"/>
        </w:rPr>
        <w:t>.</w:t>
      </w:r>
    </w:p>
    <w:p w14:paraId="57579DB2" w14:textId="77777777" w:rsidR="005C03A9" w:rsidRPr="00FB5B51" w:rsidRDefault="005C03A9" w:rsidP="005C03A9">
      <w:pPr>
        <w:pStyle w:val="ListParagraph"/>
        <w:spacing w:after="180"/>
        <w:ind w:left="1440"/>
        <w:rPr>
          <w:rFonts w:asciiTheme="minorHAnsi" w:eastAsia="Times New Roman" w:hAnsiTheme="minorHAnsi" w:cstheme="minorHAnsi"/>
          <w:b/>
          <w:sz w:val="26"/>
        </w:rPr>
      </w:pPr>
    </w:p>
    <w:p w14:paraId="7E3A91AF" w14:textId="526D32ED" w:rsidR="00FB5B51" w:rsidRDefault="0099706D" w:rsidP="00FB5B51">
      <w:pPr>
        <w:pStyle w:val="ListParagraph"/>
        <w:numPr>
          <w:ilvl w:val="0"/>
          <w:numId w:val="27"/>
        </w:numPr>
        <w:spacing w:after="180"/>
        <w:rPr>
          <w:rFonts w:asciiTheme="minorHAnsi" w:eastAsia="Times New Roman" w:hAnsiTheme="minorHAnsi" w:cstheme="minorHAnsi"/>
          <w:b/>
          <w:sz w:val="26"/>
        </w:rPr>
      </w:pPr>
      <w:r w:rsidRPr="00FB5B51">
        <w:rPr>
          <w:rFonts w:asciiTheme="minorHAnsi" w:eastAsia="Times New Roman" w:hAnsiTheme="minorHAnsi" w:cstheme="minorHAnsi"/>
          <w:b/>
          <w:sz w:val="26"/>
        </w:rPr>
        <w:t>C</w:t>
      </w:r>
      <w:r w:rsidR="00C331F6" w:rsidRPr="00FB5B51">
        <w:rPr>
          <w:rFonts w:asciiTheme="minorHAnsi" w:eastAsia="Times New Roman" w:hAnsiTheme="minorHAnsi" w:cstheme="minorHAnsi"/>
          <w:b/>
          <w:sz w:val="26"/>
        </w:rPr>
        <w:t>ompliance with the above policy</w:t>
      </w:r>
    </w:p>
    <w:p w14:paraId="42478FA8" w14:textId="77777777" w:rsidR="005C03A9" w:rsidRDefault="005C03A9" w:rsidP="005C03A9">
      <w:pPr>
        <w:pStyle w:val="ListParagraph"/>
        <w:spacing w:after="180"/>
        <w:ind w:left="1080"/>
        <w:rPr>
          <w:rFonts w:asciiTheme="minorHAnsi" w:eastAsia="Times New Roman" w:hAnsiTheme="minorHAnsi" w:cstheme="minorHAnsi"/>
          <w:b/>
          <w:sz w:val="26"/>
        </w:rPr>
      </w:pPr>
    </w:p>
    <w:p w14:paraId="5EDA1380" w14:textId="02BBEB32" w:rsidR="006D0181" w:rsidRPr="00FB5B51" w:rsidRDefault="0099706D" w:rsidP="00FB5B51">
      <w:pPr>
        <w:pStyle w:val="ListParagraph"/>
        <w:numPr>
          <w:ilvl w:val="1"/>
          <w:numId w:val="27"/>
        </w:numPr>
        <w:spacing w:after="180"/>
        <w:rPr>
          <w:rFonts w:asciiTheme="minorHAnsi" w:eastAsia="Times New Roman" w:hAnsiTheme="minorHAnsi" w:cstheme="minorHAnsi"/>
          <w:b/>
          <w:sz w:val="26"/>
        </w:rPr>
      </w:pPr>
      <w:r w:rsidRPr="00FB5B51">
        <w:rPr>
          <w:rFonts w:asciiTheme="minorHAnsi" w:eastAsia="Times New Roman" w:hAnsiTheme="minorHAnsi" w:cstheme="minorHAnsi"/>
          <w:sz w:val="24"/>
          <w:szCs w:val="24"/>
        </w:rPr>
        <w:t>Failure to abide by any of the policies stated within this document may result in denial of access to information contained in the Advancement Services database(s), disciplinary action, and in severe cases, termination of employment. Request for re-instatement of access to this information must be approved by the Vice President for Advancement or his/her designee and must include written assurance of future compliance with these policies.</w:t>
      </w:r>
      <w:r w:rsidRPr="00FB5B51">
        <w:rPr>
          <w:rFonts w:asciiTheme="minorHAnsi" w:hAnsiTheme="minorHAnsi" w:cstheme="minorHAnsi"/>
          <w:sz w:val="24"/>
          <w:szCs w:val="24"/>
        </w:rPr>
        <w:br w:type="page"/>
      </w:r>
    </w:p>
    <w:p w14:paraId="44AC1958" w14:textId="5CB8DE64" w:rsidR="002E78B5" w:rsidRDefault="002E78B5" w:rsidP="000B2515">
      <w:pPr>
        <w:spacing w:after="173" w:line="265" w:lineRule="auto"/>
        <w:ind w:right="1596"/>
        <w:rPr>
          <w:rFonts w:asciiTheme="minorHAnsi" w:eastAsia="Times New Roman" w:hAnsiTheme="minorHAnsi" w:cstheme="minorHAnsi"/>
          <w:sz w:val="28"/>
        </w:rPr>
      </w:pPr>
      <w:r>
        <w:rPr>
          <w:noProof/>
        </w:rPr>
        <w:lastRenderedPageBreak/>
        <w:drawing>
          <wp:anchor distT="0" distB="0" distL="114300" distR="114300" simplePos="0" relativeHeight="251658240" behindDoc="0" locked="0" layoutInCell="1" allowOverlap="1" wp14:anchorId="6F7AD4AA" wp14:editId="67F69749">
            <wp:simplePos x="2200275" y="800100"/>
            <wp:positionH relativeFrom="margin">
              <wp:align>center</wp:align>
            </wp:positionH>
            <wp:positionV relativeFrom="margin">
              <wp:align>top</wp:align>
            </wp:positionV>
            <wp:extent cx="2589617" cy="347980"/>
            <wp:effectExtent l="0" t="0" r="1270" b="0"/>
            <wp:wrapSquare wrapText="bothSides"/>
            <wp:docPr id="8" name="Picture 8" descr="http://www.uidaho.edu/-/media/UIdaho-Responsive/Images/ucm/brand-resource-center/Visual/Logos/ui-wordmarks/jpg/primary-wordmark/standard/ui-wordmark-gold.ashx?la=en&amp;hash=E7D3882BAA5611893C2C67BB01D583F6A28C9B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idaho.edu/-/media/UIdaho-Responsive/Images/ucm/brand-resource-center/Visual/Logos/ui-wordmarks/jpg/primary-wordmark/standard/ui-wordmark-gold.ashx?la=en&amp;hash=E7D3882BAA5611893C2C67BB01D583F6A28C9B8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89617" cy="347980"/>
                    </a:xfrm>
                    <a:prstGeom prst="rect">
                      <a:avLst/>
                    </a:prstGeom>
                    <a:noFill/>
                    <a:ln>
                      <a:noFill/>
                    </a:ln>
                  </pic:spPr>
                </pic:pic>
              </a:graphicData>
            </a:graphic>
          </wp:anchor>
        </w:drawing>
      </w:r>
    </w:p>
    <w:p w14:paraId="3B3884EF" w14:textId="6C6C2DCF" w:rsidR="002E78B5" w:rsidRPr="000B2515" w:rsidRDefault="002E78B5" w:rsidP="002E78B5">
      <w:pPr>
        <w:spacing w:after="173" w:line="265" w:lineRule="auto"/>
        <w:jc w:val="center"/>
        <w:rPr>
          <w:rFonts w:asciiTheme="minorHAnsi" w:eastAsia="Times New Roman" w:hAnsiTheme="minorHAnsi" w:cstheme="minorHAnsi"/>
          <w:sz w:val="24"/>
        </w:rPr>
      </w:pPr>
      <w:r w:rsidRPr="000B2515">
        <w:rPr>
          <w:rFonts w:asciiTheme="minorHAnsi" w:eastAsia="Times New Roman" w:hAnsiTheme="minorHAnsi" w:cstheme="minorHAnsi"/>
          <w:b/>
          <w:sz w:val="28"/>
        </w:rPr>
        <w:t>Employee Confidentiality Statement</w:t>
      </w:r>
    </w:p>
    <w:p w14:paraId="37B2FB57" w14:textId="33B73F61" w:rsidR="006D0181" w:rsidRDefault="0099706D" w:rsidP="005C03A9">
      <w:pPr>
        <w:spacing w:after="0" w:line="240" w:lineRule="auto"/>
        <w:ind w:left="360"/>
        <w:rPr>
          <w:rFonts w:asciiTheme="minorHAnsi" w:eastAsia="Times New Roman" w:hAnsiTheme="minorHAnsi" w:cstheme="minorHAnsi"/>
          <w:sz w:val="24"/>
        </w:rPr>
      </w:pPr>
      <w:r w:rsidRPr="00940F3D">
        <w:rPr>
          <w:rFonts w:asciiTheme="minorHAnsi" w:eastAsia="Times New Roman" w:hAnsiTheme="minorHAnsi" w:cstheme="minorHAnsi"/>
          <w:sz w:val="24"/>
        </w:rPr>
        <w:t>I, the undersigned, have read and understand the policies regarding the use of confidential information. I agree to use the information provided to me only for approved purposes.</w:t>
      </w:r>
    </w:p>
    <w:p w14:paraId="18073525" w14:textId="77777777" w:rsidR="00571BF8" w:rsidRPr="00940F3D" w:rsidRDefault="00571BF8" w:rsidP="005C03A9">
      <w:pPr>
        <w:spacing w:after="0" w:line="240" w:lineRule="auto"/>
        <w:ind w:left="360"/>
        <w:rPr>
          <w:rFonts w:asciiTheme="minorHAnsi" w:hAnsiTheme="minorHAnsi" w:cstheme="minorHAnsi"/>
        </w:rPr>
      </w:pPr>
    </w:p>
    <w:p w14:paraId="6860F898" w14:textId="5998915E" w:rsidR="006D0181" w:rsidRDefault="0099706D" w:rsidP="005C03A9">
      <w:pPr>
        <w:spacing w:after="0" w:line="240" w:lineRule="auto"/>
        <w:ind w:left="360" w:right="-1"/>
        <w:rPr>
          <w:rFonts w:asciiTheme="minorHAnsi" w:eastAsia="Times New Roman" w:hAnsiTheme="minorHAnsi" w:cstheme="minorHAnsi"/>
          <w:sz w:val="24"/>
        </w:rPr>
      </w:pPr>
      <w:r w:rsidRPr="00940F3D">
        <w:rPr>
          <w:rFonts w:asciiTheme="minorHAnsi" w:eastAsia="Times New Roman" w:hAnsiTheme="minorHAnsi" w:cstheme="minorHAnsi"/>
          <w:sz w:val="24"/>
        </w:rPr>
        <w:t xml:space="preserve">I, also, understand that in the course of my work activities I may have access to documents, data, or other information that may be confidential and/or privileged from disclosure, whether or not labeled or identified as </w:t>
      </w:r>
      <w:r w:rsidR="00571BF8">
        <w:rPr>
          <w:rFonts w:asciiTheme="minorHAnsi" w:eastAsia="Times New Roman" w:hAnsiTheme="minorHAnsi" w:cstheme="minorHAnsi"/>
          <w:sz w:val="24"/>
        </w:rPr>
        <w:t>such</w:t>
      </w:r>
      <w:r w:rsidRPr="00940F3D">
        <w:rPr>
          <w:rFonts w:asciiTheme="minorHAnsi" w:eastAsia="Times New Roman" w:hAnsiTheme="minorHAnsi" w:cstheme="minorHAnsi"/>
          <w:sz w:val="24"/>
        </w:rPr>
        <w:t>.</w:t>
      </w:r>
    </w:p>
    <w:p w14:paraId="650534EE" w14:textId="77777777" w:rsidR="00571BF8" w:rsidRPr="00940F3D" w:rsidRDefault="00571BF8" w:rsidP="005C03A9">
      <w:pPr>
        <w:spacing w:after="0" w:line="240" w:lineRule="auto"/>
        <w:ind w:left="360" w:right="-1"/>
        <w:rPr>
          <w:rFonts w:asciiTheme="minorHAnsi" w:hAnsiTheme="minorHAnsi" w:cstheme="minorHAnsi"/>
        </w:rPr>
      </w:pPr>
    </w:p>
    <w:p w14:paraId="6B2DBDB3" w14:textId="590649AE" w:rsidR="006D0181" w:rsidRDefault="0099706D" w:rsidP="005C03A9">
      <w:pPr>
        <w:spacing w:after="0" w:line="240" w:lineRule="auto"/>
        <w:ind w:left="360" w:right="-1"/>
        <w:rPr>
          <w:rFonts w:asciiTheme="minorHAnsi" w:eastAsia="Times New Roman" w:hAnsiTheme="minorHAnsi" w:cstheme="minorHAnsi"/>
          <w:sz w:val="24"/>
        </w:rPr>
      </w:pPr>
      <w:r w:rsidRPr="00940F3D">
        <w:rPr>
          <w:rFonts w:asciiTheme="minorHAnsi" w:eastAsia="Times New Roman" w:hAnsiTheme="minorHAnsi" w:cstheme="minorHAnsi"/>
          <w:sz w:val="24"/>
        </w:rPr>
        <w:t xml:space="preserve">Except as required by my activities, I shall never, either during or after my employment with the University of Idaho, directly or indirectly use, publish, discuss, disseminate, or otherwise disclose to any third party, or use for personal gain, any information acquired in the course of my </w:t>
      </w:r>
      <w:r w:rsidR="00571BF8">
        <w:rPr>
          <w:rFonts w:asciiTheme="minorHAnsi" w:eastAsia="Times New Roman" w:hAnsiTheme="minorHAnsi" w:cstheme="minorHAnsi"/>
          <w:sz w:val="24"/>
        </w:rPr>
        <w:t>u</w:t>
      </w:r>
      <w:r w:rsidRPr="00940F3D">
        <w:rPr>
          <w:rFonts w:asciiTheme="minorHAnsi" w:eastAsia="Times New Roman" w:hAnsiTheme="minorHAnsi" w:cstheme="minorHAnsi"/>
          <w:sz w:val="24"/>
        </w:rPr>
        <w:t>niversity activities.</w:t>
      </w:r>
      <w:r w:rsidR="00533EAD">
        <w:rPr>
          <w:rFonts w:asciiTheme="minorHAnsi" w:eastAsia="Times New Roman" w:hAnsiTheme="minorHAnsi" w:cstheme="minorHAnsi"/>
          <w:sz w:val="24"/>
        </w:rPr>
        <w:t xml:space="preserve"> I, also, understand that all information downloaded should be destroyed after use and new information should be downloaded to maintain refreshed data integrity. </w:t>
      </w:r>
    </w:p>
    <w:p w14:paraId="195F629D" w14:textId="77777777" w:rsidR="00571BF8" w:rsidRPr="00940F3D" w:rsidRDefault="00571BF8" w:rsidP="005C03A9">
      <w:pPr>
        <w:spacing w:after="0" w:line="240" w:lineRule="auto"/>
        <w:ind w:left="360" w:right="-1"/>
        <w:rPr>
          <w:rFonts w:asciiTheme="minorHAnsi" w:hAnsiTheme="minorHAnsi" w:cstheme="minorHAnsi"/>
        </w:rPr>
      </w:pPr>
    </w:p>
    <w:p w14:paraId="53C93188" w14:textId="747208C1" w:rsidR="000B2515" w:rsidRDefault="0099706D" w:rsidP="002B173C">
      <w:pPr>
        <w:spacing w:after="0" w:line="240" w:lineRule="auto"/>
        <w:ind w:left="360"/>
        <w:rPr>
          <w:rFonts w:asciiTheme="minorHAnsi" w:eastAsia="Times New Roman" w:hAnsiTheme="minorHAnsi" w:cstheme="minorHAnsi"/>
          <w:sz w:val="24"/>
        </w:rPr>
      </w:pPr>
      <w:r w:rsidRPr="00940F3D">
        <w:rPr>
          <w:rFonts w:asciiTheme="minorHAnsi" w:eastAsia="Times New Roman" w:hAnsiTheme="minorHAnsi" w:cstheme="minorHAnsi"/>
          <w:sz w:val="24"/>
        </w:rPr>
        <w:t xml:space="preserve">I understand that my adherence to this agreement is fundamental to my continued employment with the </w:t>
      </w:r>
      <w:r w:rsidR="00571BF8">
        <w:rPr>
          <w:rFonts w:asciiTheme="minorHAnsi" w:eastAsia="Times New Roman" w:hAnsiTheme="minorHAnsi" w:cstheme="minorHAnsi"/>
          <w:sz w:val="24"/>
        </w:rPr>
        <w:t>u</w:t>
      </w:r>
      <w:r w:rsidRPr="00940F3D">
        <w:rPr>
          <w:rFonts w:asciiTheme="minorHAnsi" w:eastAsia="Times New Roman" w:hAnsiTheme="minorHAnsi" w:cstheme="minorHAnsi"/>
          <w:sz w:val="24"/>
        </w:rPr>
        <w:t>niversity, and that any breach of this confidentiality agreement by me may result in disciplinary proceedings</w:t>
      </w:r>
      <w:r w:rsidR="00571BF8">
        <w:rPr>
          <w:rFonts w:asciiTheme="minorHAnsi" w:eastAsia="Times New Roman" w:hAnsiTheme="minorHAnsi" w:cstheme="minorHAnsi"/>
          <w:sz w:val="24"/>
        </w:rPr>
        <w:t>, including termination of employment,</w:t>
      </w:r>
      <w:r w:rsidRPr="00940F3D">
        <w:rPr>
          <w:rFonts w:asciiTheme="minorHAnsi" w:eastAsia="Times New Roman" w:hAnsiTheme="minorHAnsi" w:cstheme="minorHAnsi"/>
          <w:sz w:val="24"/>
        </w:rPr>
        <w:t xml:space="preserve"> by the </w:t>
      </w:r>
      <w:r w:rsidR="00571BF8">
        <w:rPr>
          <w:rFonts w:asciiTheme="minorHAnsi" w:eastAsia="Times New Roman" w:hAnsiTheme="minorHAnsi" w:cstheme="minorHAnsi"/>
          <w:sz w:val="24"/>
        </w:rPr>
        <w:t>u</w:t>
      </w:r>
      <w:r w:rsidRPr="00940F3D">
        <w:rPr>
          <w:rFonts w:asciiTheme="minorHAnsi" w:eastAsia="Times New Roman" w:hAnsiTheme="minorHAnsi" w:cstheme="minorHAnsi"/>
          <w:sz w:val="24"/>
        </w:rPr>
        <w:t>niversity</w:t>
      </w:r>
      <w:r w:rsidR="00571BF8">
        <w:rPr>
          <w:rFonts w:asciiTheme="minorHAnsi" w:eastAsia="Times New Roman" w:hAnsiTheme="minorHAnsi" w:cstheme="minorHAnsi"/>
          <w:sz w:val="24"/>
        </w:rPr>
        <w:t>.</w:t>
      </w:r>
      <w:r w:rsidRPr="00940F3D">
        <w:rPr>
          <w:rFonts w:asciiTheme="minorHAnsi" w:eastAsia="Times New Roman" w:hAnsiTheme="minorHAnsi" w:cstheme="minorHAnsi"/>
          <w:sz w:val="24"/>
        </w:rPr>
        <w:t xml:space="preserve"> Furthermore, I understand that the use of the information for politi</w:t>
      </w:r>
      <w:r w:rsidRPr="00533EAD">
        <w:rPr>
          <w:rFonts w:asciiTheme="minorHAnsi" w:eastAsia="Times New Roman" w:hAnsiTheme="minorHAnsi" w:cstheme="minorHAnsi"/>
          <w:sz w:val="24"/>
        </w:rPr>
        <w:t>cal or commercial purposes is strictly prohibited.</w:t>
      </w:r>
    </w:p>
    <w:p w14:paraId="5C00A538" w14:textId="77777777" w:rsidR="00533EAD" w:rsidRPr="00533EAD" w:rsidRDefault="00533EAD" w:rsidP="002B173C">
      <w:pPr>
        <w:spacing w:after="0" w:line="240" w:lineRule="auto"/>
        <w:ind w:left="360"/>
        <w:rPr>
          <w:rFonts w:asciiTheme="minorHAnsi" w:eastAsia="Times New Roman" w:hAnsiTheme="minorHAnsi" w:cstheme="minorHAnsi"/>
          <w:sz w:val="20"/>
        </w:rPr>
      </w:pPr>
    </w:p>
    <w:tbl>
      <w:tblPr>
        <w:tblStyle w:val="ListTable7Colorful"/>
        <w:tblW w:w="1956" w:type="pct"/>
        <w:tblLook w:val="04A0" w:firstRow="1" w:lastRow="0" w:firstColumn="1" w:lastColumn="0" w:noHBand="0" w:noVBand="1"/>
      </w:tblPr>
      <w:tblGrid>
        <w:gridCol w:w="3050"/>
        <w:gridCol w:w="1558"/>
      </w:tblGrid>
      <w:tr w:rsidR="00F92770" w:rsidRPr="008A548E" w14:paraId="0195DD2D" w14:textId="77777777" w:rsidTr="003E0473">
        <w:trPr>
          <w:cnfStyle w:val="100000000000" w:firstRow="1" w:lastRow="0" w:firstColumn="0" w:lastColumn="0" w:oddVBand="0" w:evenVBand="0" w:oddHBand="0" w:evenHBand="0" w:firstRowFirstColumn="0" w:firstRowLastColumn="0" w:lastRowFirstColumn="0" w:lastRowLastColumn="0"/>
          <w:trHeight w:val="180"/>
        </w:trPr>
        <w:tc>
          <w:tcPr>
            <w:cnfStyle w:val="001000000100" w:firstRow="0" w:lastRow="0" w:firstColumn="1" w:lastColumn="0" w:oddVBand="0" w:evenVBand="0" w:oddHBand="0" w:evenHBand="0" w:firstRowFirstColumn="1" w:firstRowLastColumn="0" w:lastRowFirstColumn="0" w:lastRowLastColumn="0"/>
            <w:tcW w:w="3309" w:type="pct"/>
            <w:tcBorders>
              <w:bottom w:val="single" w:sz="4" w:space="0" w:color="auto"/>
            </w:tcBorders>
            <w:noWrap/>
          </w:tcPr>
          <w:p w14:paraId="262FFEB8" w14:textId="1320BF34" w:rsidR="00F92770" w:rsidRPr="00533EAD" w:rsidRDefault="00533EAD">
            <w:pPr>
              <w:rPr>
                <w:rFonts w:asciiTheme="minorHAnsi" w:eastAsiaTheme="minorEastAsia" w:hAnsiTheme="minorHAnsi" w:cstheme="minorBidi"/>
                <w:b/>
                <w:i w:val="0"/>
                <w:color w:val="auto"/>
                <w:sz w:val="20"/>
              </w:rPr>
            </w:pPr>
            <w:r w:rsidRPr="00533EAD">
              <w:rPr>
                <w:rFonts w:asciiTheme="minorHAnsi" w:eastAsiaTheme="minorEastAsia" w:hAnsiTheme="minorHAnsi" w:cstheme="minorBidi"/>
                <w:b/>
                <w:i w:val="0"/>
                <w:color w:val="auto"/>
                <w:sz w:val="20"/>
              </w:rPr>
              <w:br/>
            </w:r>
            <w:r>
              <w:rPr>
                <w:rFonts w:asciiTheme="minorHAnsi" w:eastAsiaTheme="minorEastAsia" w:hAnsiTheme="minorHAnsi" w:cstheme="minorBidi"/>
                <w:b/>
                <w:i w:val="0"/>
                <w:color w:val="auto"/>
                <w:sz w:val="20"/>
              </w:rPr>
              <w:t>Employment</w:t>
            </w:r>
            <w:r w:rsidR="00F92770" w:rsidRPr="00533EAD">
              <w:rPr>
                <w:rFonts w:asciiTheme="minorHAnsi" w:eastAsiaTheme="minorEastAsia" w:hAnsiTheme="minorHAnsi" w:cstheme="minorBidi"/>
                <w:b/>
                <w:i w:val="0"/>
                <w:color w:val="auto"/>
                <w:sz w:val="20"/>
              </w:rPr>
              <w:t xml:space="preserve"> Type</w:t>
            </w:r>
          </w:p>
        </w:tc>
        <w:tc>
          <w:tcPr>
            <w:tcW w:w="1691" w:type="pct"/>
            <w:tcBorders>
              <w:bottom w:val="single" w:sz="4" w:space="0" w:color="auto"/>
            </w:tcBorders>
          </w:tcPr>
          <w:p w14:paraId="56EF3109" w14:textId="77777777" w:rsidR="00533EAD" w:rsidRPr="008A548E" w:rsidRDefault="00533EAD">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i w:val="0"/>
                <w:color w:val="auto"/>
                <w:sz w:val="20"/>
              </w:rPr>
            </w:pPr>
          </w:p>
          <w:p w14:paraId="1A4B99BC" w14:textId="72E82DD4" w:rsidR="00F92770" w:rsidRPr="008A548E" w:rsidRDefault="00533EAD" w:rsidP="008A548E">
            <w:pPr>
              <w:jc w:val="right"/>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i w:val="0"/>
                <w:color w:val="auto"/>
                <w:sz w:val="20"/>
              </w:rPr>
            </w:pPr>
            <w:r w:rsidRPr="008A548E">
              <w:rPr>
                <w:rFonts w:asciiTheme="minorHAnsi" w:eastAsiaTheme="minorEastAsia" w:hAnsiTheme="minorHAnsi" w:cstheme="minorBidi"/>
                <w:b/>
                <w:i w:val="0"/>
                <w:color w:val="auto"/>
                <w:sz w:val="20"/>
              </w:rPr>
              <w:t xml:space="preserve">(X) </w:t>
            </w:r>
            <w:r w:rsidR="00F92770" w:rsidRPr="008A548E">
              <w:rPr>
                <w:rFonts w:asciiTheme="minorHAnsi" w:eastAsiaTheme="minorEastAsia" w:hAnsiTheme="minorHAnsi" w:cstheme="minorBidi"/>
                <w:b/>
                <w:i w:val="0"/>
                <w:color w:val="auto"/>
                <w:sz w:val="20"/>
              </w:rPr>
              <w:t>Applicable</w:t>
            </w:r>
          </w:p>
        </w:tc>
      </w:tr>
      <w:tr w:rsidR="00F92770" w:rsidRPr="00533EAD" w14:paraId="5E13143C" w14:textId="77777777" w:rsidTr="003E0473">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309" w:type="pct"/>
            <w:tcBorders>
              <w:top w:val="single" w:sz="4" w:space="0" w:color="auto"/>
              <w:left w:val="single" w:sz="4" w:space="0" w:color="auto"/>
              <w:bottom w:val="single" w:sz="4" w:space="0" w:color="auto"/>
              <w:right w:val="single" w:sz="4" w:space="0" w:color="auto"/>
            </w:tcBorders>
            <w:noWrap/>
          </w:tcPr>
          <w:p w14:paraId="6D52B7E7" w14:textId="1B60580D" w:rsidR="00F92770" w:rsidRPr="00533EAD" w:rsidRDefault="00533EAD">
            <w:pPr>
              <w:rPr>
                <w:rFonts w:asciiTheme="minorHAnsi" w:eastAsiaTheme="minorEastAsia" w:hAnsiTheme="minorHAnsi" w:cstheme="minorBidi"/>
                <w:i w:val="0"/>
                <w:color w:val="auto"/>
                <w:sz w:val="18"/>
              </w:rPr>
            </w:pPr>
            <w:r w:rsidRPr="00533EAD">
              <w:rPr>
                <w:rFonts w:asciiTheme="minorHAnsi" w:eastAsiaTheme="minorEastAsia" w:hAnsiTheme="minorHAnsi" w:cstheme="minorBidi"/>
                <w:i w:val="0"/>
                <w:color w:val="auto"/>
                <w:sz w:val="18"/>
              </w:rPr>
              <w:t>Board Appointed</w:t>
            </w:r>
          </w:p>
        </w:tc>
        <w:tc>
          <w:tcPr>
            <w:tcW w:w="1691" w:type="pct"/>
            <w:tcBorders>
              <w:top w:val="single" w:sz="4" w:space="0" w:color="auto"/>
              <w:left w:val="single" w:sz="4" w:space="0" w:color="auto"/>
              <w:bottom w:val="single" w:sz="4" w:space="0" w:color="auto"/>
              <w:right w:val="single" w:sz="4" w:space="0" w:color="auto"/>
            </w:tcBorders>
          </w:tcPr>
          <w:p w14:paraId="1965FE5E" w14:textId="458EBB63" w:rsidR="00F92770" w:rsidRPr="00533EAD" w:rsidRDefault="00F9277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18"/>
              </w:rPr>
            </w:pPr>
          </w:p>
        </w:tc>
      </w:tr>
      <w:tr w:rsidR="00F92770" w:rsidRPr="00533EAD" w14:paraId="7D668ED9" w14:textId="77777777" w:rsidTr="003E0473">
        <w:trPr>
          <w:trHeight w:val="180"/>
        </w:trPr>
        <w:tc>
          <w:tcPr>
            <w:cnfStyle w:val="001000000000" w:firstRow="0" w:lastRow="0" w:firstColumn="1" w:lastColumn="0" w:oddVBand="0" w:evenVBand="0" w:oddHBand="0" w:evenHBand="0" w:firstRowFirstColumn="0" w:firstRowLastColumn="0" w:lastRowFirstColumn="0" w:lastRowLastColumn="0"/>
            <w:tcW w:w="3309" w:type="pct"/>
            <w:tcBorders>
              <w:top w:val="single" w:sz="4" w:space="0" w:color="auto"/>
              <w:left w:val="single" w:sz="4" w:space="0" w:color="auto"/>
              <w:bottom w:val="single" w:sz="4" w:space="0" w:color="auto"/>
              <w:right w:val="single" w:sz="4" w:space="0" w:color="auto"/>
            </w:tcBorders>
            <w:noWrap/>
          </w:tcPr>
          <w:p w14:paraId="1CFC2348" w14:textId="10D301E0" w:rsidR="00F92770" w:rsidRPr="00533EAD" w:rsidRDefault="00533EAD">
            <w:pPr>
              <w:rPr>
                <w:rFonts w:asciiTheme="minorHAnsi" w:eastAsiaTheme="minorEastAsia" w:hAnsiTheme="minorHAnsi" w:cstheme="minorBidi"/>
                <w:i w:val="0"/>
                <w:color w:val="auto"/>
                <w:sz w:val="18"/>
              </w:rPr>
            </w:pPr>
            <w:r w:rsidRPr="00533EAD">
              <w:rPr>
                <w:rFonts w:asciiTheme="minorHAnsi" w:eastAsiaTheme="minorEastAsia" w:hAnsiTheme="minorHAnsi" w:cstheme="minorBidi"/>
                <w:i w:val="0"/>
                <w:color w:val="auto"/>
                <w:sz w:val="18"/>
              </w:rPr>
              <w:t>IH/Temp</w:t>
            </w:r>
          </w:p>
        </w:tc>
        <w:tc>
          <w:tcPr>
            <w:tcW w:w="1691" w:type="pct"/>
            <w:tcBorders>
              <w:top w:val="single" w:sz="4" w:space="0" w:color="auto"/>
              <w:left w:val="single" w:sz="4" w:space="0" w:color="auto"/>
              <w:bottom w:val="single" w:sz="4" w:space="0" w:color="auto"/>
              <w:right w:val="single" w:sz="4" w:space="0" w:color="auto"/>
            </w:tcBorders>
          </w:tcPr>
          <w:p w14:paraId="0FE240B3" w14:textId="6652D6B5" w:rsidR="00F92770" w:rsidRPr="00533EAD" w:rsidRDefault="00F9277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18"/>
              </w:rPr>
            </w:pPr>
          </w:p>
        </w:tc>
      </w:tr>
      <w:tr w:rsidR="00F92770" w:rsidRPr="00533EAD" w14:paraId="5FBA326B" w14:textId="77777777" w:rsidTr="003E0473">
        <w:trPr>
          <w:cnfStyle w:val="000000100000" w:firstRow="0" w:lastRow="0" w:firstColumn="0" w:lastColumn="0" w:oddVBand="0" w:evenVBand="0" w:oddHBand="1" w:evenHBand="0" w:firstRowFirstColumn="0" w:firstRowLastColumn="0" w:lastRowFirstColumn="0" w:lastRowLastColumn="0"/>
          <w:trHeight w:val="180"/>
        </w:trPr>
        <w:tc>
          <w:tcPr>
            <w:cnfStyle w:val="001000000000" w:firstRow="0" w:lastRow="0" w:firstColumn="1" w:lastColumn="0" w:oddVBand="0" w:evenVBand="0" w:oddHBand="0" w:evenHBand="0" w:firstRowFirstColumn="0" w:firstRowLastColumn="0" w:lastRowFirstColumn="0" w:lastRowLastColumn="0"/>
            <w:tcW w:w="3309" w:type="pct"/>
            <w:tcBorders>
              <w:top w:val="single" w:sz="4" w:space="0" w:color="auto"/>
              <w:left w:val="single" w:sz="4" w:space="0" w:color="auto"/>
              <w:bottom w:val="single" w:sz="4" w:space="0" w:color="auto"/>
              <w:right w:val="single" w:sz="4" w:space="0" w:color="auto"/>
            </w:tcBorders>
            <w:noWrap/>
          </w:tcPr>
          <w:p w14:paraId="66C4A1DA" w14:textId="530B5BB6" w:rsidR="00F92770" w:rsidRPr="00533EAD" w:rsidRDefault="00533EAD">
            <w:pPr>
              <w:rPr>
                <w:rFonts w:asciiTheme="minorHAnsi" w:eastAsiaTheme="minorEastAsia" w:hAnsiTheme="minorHAnsi" w:cstheme="minorBidi"/>
                <w:i w:val="0"/>
                <w:color w:val="auto"/>
                <w:sz w:val="18"/>
              </w:rPr>
            </w:pPr>
            <w:r w:rsidRPr="00533EAD">
              <w:rPr>
                <w:rFonts w:asciiTheme="minorHAnsi" w:eastAsiaTheme="minorEastAsia" w:hAnsiTheme="minorHAnsi" w:cstheme="minorBidi"/>
                <w:i w:val="0"/>
                <w:color w:val="auto"/>
                <w:sz w:val="18"/>
              </w:rPr>
              <w:t>Student/Intern</w:t>
            </w:r>
          </w:p>
        </w:tc>
        <w:tc>
          <w:tcPr>
            <w:tcW w:w="1691" w:type="pct"/>
            <w:tcBorders>
              <w:top w:val="single" w:sz="4" w:space="0" w:color="auto"/>
              <w:left w:val="single" w:sz="4" w:space="0" w:color="auto"/>
              <w:bottom w:val="single" w:sz="4" w:space="0" w:color="auto"/>
              <w:right w:val="single" w:sz="4" w:space="0" w:color="auto"/>
            </w:tcBorders>
          </w:tcPr>
          <w:p w14:paraId="20821E0F" w14:textId="03064E31" w:rsidR="00F92770" w:rsidRPr="00533EAD" w:rsidRDefault="00F92770">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18"/>
              </w:rPr>
            </w:pPr>
          </w:p>
        </w:tc>
      </w:tr>
      <w:tr w:rsidR="00F92770" w:rsidRPr="00533EAD" w14:paraId="2D66817E" w14:textId="77777777" w:rsidTr="003E0473">
        <w:trPr>
          <w:trHeight w:val="172"/>
        </w:trPr>
        <w:tc>
          <w:tcPr>
            <w:cnfStyle w:val="001000000000" w:firstRow="0" w:lastRow="0" w:firstColumn="1" w:lastColumn="0" w:oddVBand="0" w:evenVBand="0" w:oddHBand="0" w:evenHBand="0" w:firstRowFirstColumn="0" w:firstRowLastColumn="0" w:lastRowFirstColumn="0" w:lastRowLastColumn="0"/>
            <w:tcW w:w="3309" w:type="pct"/>
            <w:tcBorders>
              <w:top w:val="single" w:sz="4" w:space="0" w:color="auto"/>
              <w:left w:val="single" w:sz="4" w:space="0" w:color="auto"/>
              <w:bottom w:val="single" w:sz="4" w:space="0" w:color="auto"/>
              <w:right w:val="single" w:sz="4" w:space="0" w:color="auto"/>
            </w:tcBorders>
            <w:noWrap/>
          </w:tcPr>
          <w:p w14:paraId="052D24C4" w14:textId="6CD8DF09" w:rsidR="00F92770" w:rsidRPr="00533EAD" w:rsidRDefault="00B021AA" w:rsidP="00B021AA">
            <w:pPr>
              <w:rPr>
                <w:rFonts w:asciiTheme="minorHAnsi" w:eastAsiaTheme="minorEastAsia" w:hAnsiTheme="minorHAnsi" w:cstheme="minorBidi"/>
                <w:i w:val="0"/>
                <w:color w:val="auto"/>
                <w:sz w:val="18"/>
              </w:rPr>
            </w:pPr>
            <w:r>
              <w:rPr>
                <w:rFonts w:asciiTheme="minorHAnsi" w:eastAsiaTheme="minorEastAsia" w:hAnsiTheme="minorHAnsi" w:cstheme="minorBidi"/>
                <w:i w:val="0"/>
                <w:color w:val="auto"/>
                <w:sz w:val="18"/>
              </w:rPr>
              <w:t xml:space="preserve">Other </w:t>
            </w:r>
          </w:p>
        </w:tc>
        <w:tc>
          <w:tcPr>
            <w:tcW w:w="1691" w:type="pct"/>
            <w:tcBorders>
              <w:top w:val="single" w:sz="4" w:space="0" w:color="auto"/>
              <w:left w:val="single" w:sz="4" w:space="0" w:color="auto"/>
              <w:bottom w:val="single" w:sz="4" w:space="0" w:color="auto"/>
              <w:right w:val="single" w:sz="4" w:space="0" w:color="auto"/>
            </w:tcBorders>
          </w:tcPr>
          <w:p w14:paraId="2FE82A47" w14:textId="6E2CC526" w:rsidR="00F92770" w:rsidRPr="00533EAD" w:rsidRDefault="00F92770">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18"/>
              </w:rPr>
            </w:pPr>
          </w:p>
        </w:tc>
      </w:tr>
    </w:tbl>
    <w:tbl>
      <w:tblPr>
        <w:tblStyle w:val="ListTable7Colorful"/>
        <w:tblpPr w:leftFromText="180" w:rightFromText="180" w:vertAnchor="text" w:horzAnchor="page" w:tblpX="5191" w:tblpY="-1439"/>
        <w:tblW w:w="2684" w:type="pct"/>
        <w:tblLook w:val="04A0" w:firstRow="1" w:lastRow="0" w:firstColumn="1" w:lastColumn="0" w:noHBand="0" w:noVBand="1"/>
      </w:tblPr>
      <w:tblGrid>
        <w:gridCol w:w="4360"/>
        <w:gridCol w:w="1963"/>
      </w:tblGrid>
      <w:tr w:rsidR="00B021AA" w:rsidRPr="00533EAD" w14:paraId="496B01E9" w14:textId="77777777" w:rsidTr="003E0473">
        <w:trPr>
          <w:cnfStyle w:val="100000000000" w:firstRow="1" w:lastRow="0" w:firstColumn="0" w:lastColumn="0" w:oddVBand="0" w:evenVBand="0" w:oddHBand="0" w:evenHBand="0" w:firstRowFirstColumn="0" w:firstRowLastColumn="0" w:lastRowFirstColumn="0" w:lastRowLastColumn="0"/>
          <w:trHeight w:val="162"/>
        </w:trPr>
        <w:tc>
          <w:tcPr>
            <w:cnfStyle w:val="001000000100" w:firstRow="0" w:lastRow="0" w:firstColumn="1" w:lastColumn="0" w:oddVBand="0" w:evenVBand="0" w:oddHBand="0" w:evenHBand="0" w:firstRowFirstColumn="1" w:firstRowLastColumn="0" w:lastRowFirstColumn="0" w:lastRowLastColumn="0"/>
            <w:tcW w:w="3448" w:type="pct"/>
            <w:tcBorders>
              <w:bottom w:val="single" w:sz="4" w:space="0" w:color="auto"/>
            </w:tcBorders>
            <w:noWrap/>
          </w:tcPr>
          <w:p w14:paraId="0E659820" w14:textId="77777777" w:rsidR="00B021AA" w:rsidRPr="00533EAD" w:rsidRDefault="00B021AA" w:rsidP="00B021AA">
            <w:pPr>
              <w:rPr>
                <w:rFonts w:asciiTheme="minorHAnsi" w:eastAsiaTheme="minorEastAsia" w:hAnsiTheme="minorHAnsi" w:cstheme="minorBidi"/>
                <w:b/>
                <w:i w:val="0"/>
                <w:color w:val="auto"/>
                <w:sz w:val="20"/>
              </w:rPr>
            </w:pPr>
          </w:p>
          <w:p w14:paraId="6A89AC4F" w14:textId="57C13012" w:rsidR="00B021AA" w:rsidRPr="008A548E" w:rsidRDefault="00B021AA" w:rsidP="00B021AA">
            <w:pPr>
              <w:rPr>
                <w:rFonts w:asciiTheme="minorHAnsi" w:eastAsiaTheme="minorEastAsia" w:hAnsiTheme="minorHAnsi" w:cstheme="minorBidi"/>
                <w:b/>
                <w:i w:val="0"/>
                <w:color w:val="auto"/>
                <w:sz w:val="20"/>
              </w:rPr>
            </w:pPr>
            <w:r>
              <w:rPr>
                <w:rFonts w:asciiTheme="minorHAnsi" w:eastAsiaTheme="minorEastAsia" w:hAnsiTheme="minorHAnsi" w:cstheme="minorBidi"/>
                <w:b/>
                <w:i w:val="0"/>
                <w:color w:val="auto"/>
                <w:sz w:val="20"/>
              </w:rPr>
              <w:t xml:space="preserve">Advancement </w:t>
            </w:r>
            <w:r w:rsidRPr="00533EAD">
              <w:rPr>
                <w:rFonts w:asciiTheme="minorHAnsi" w:eastAsiaTheme="minorEastAsia" w:hAnsiTheme="minorHAnsi" w:cstheme="minorBidi"/>
                <w:b/>
                <w:i w:val="0"/>
                <w:color w:val="auto"/>
                <w:sz w:val="20"/>
              </w:rPr>
              <w:t>Access Requested</w:t>
            </w:r>
          </w:p>
        </w:tc>
        <w:tc>
          <w:tcPr>
            <w:tcW w:w="1552" w:type="pct"/>
            <w:tcBorders>
              <w:bottom w:val="single" w:sz="4" w:space="0" w:color="auto"/>
            </w:tcBorders>
          </w:tcPr>
          <w:p w14:paraId="3EA444BE" w14:textId="77777777" w:rsidR="00B021AA" w:rsidRPr="008A548E" w:rsidRDefault="00B021AA" w:rsidP="00B021AA">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i w:val="0"/>
                <w:color w:val="auto"/>
                <w:sz w:val="20"/>
              </w:rPr>
            </w:pPr>
          </w:p>
          <w:p w14:paraId="3EEDF208" w14:textId="77777777" w:rsidR="00B021AA" w:rsidRPr="008A548E" w:rsidRDefault="00B021AA" w:rsidP="00B021AA">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b/>
                <w:i w:val="0"/>
                <w:color w:val="auto"/>
                <w:sz w:val="20"/>
              </w:rPr>
            </w:pPr>
            <w:r w:rsidRPr="008A548E">
              <w:rPr>
                <w:rFonts w:asciiTheme="minorHAnsi" w:eastAsiaTheme="minorEastAsia" w:hAnsiTheme="minorHAnsi" w:cstheme="minorBidi"/>
                <w:b/>
                <w:i w:val="0"/>
                <w:color w:val="auto"/>
                <w:sz w:val="20"/>
              </w:rPr>
              <w:t>(X) Applicable</w:t>
            </w:r>
          </w:p>
        </w:tc>
      </w:tr>
      <w:tr w:rsidR="00B021AA" w:rsidRPr="00533EAD" w14:paraId="14E0F38C" w14:textId="77777777" w:rsidTr="003E0473">
        <w:trPr>
          <w:cnfStyle w:val="000000100000" w:firstRow="0" w:lastRow="0" w:firstColumn="0" w:lastColumn="0" w:oddVBand="0" w:evenVBand="0" w:oddHBand="1" w:evenHBand="0" w:firstRowFirstColumn="0" w:firstRowLastColumn="0" w:lastRowFirstColumn="0" w:lastRowLastColumn="0"/>
          <w:trHeight w:val="206"/>
        </w:trPr>
        <w:tc>
          <w:tcPr>
            <w:cnfStyle w:val="001000000000" w:firstRow="0" w:lastRow="0" w:firstColumn="1" w:lastColumn="0" w:oddVBand="0" w:evenVBand="0" w:oddHBand="0" w:evenHBand="0" w:firstRowFirstColumn="0" w:firstRowLastColumn="0" w:lastRowFirstColumn="0" w:lastRowLastColumn="0"/>
            <w:tcW w:w="3448" w:type="pct"/>
            <w:tcBorders>
              <w:top w:val="single" w:sz="4" w:space="0" w:color="auto"/>
              <w:left w:val="single" w:sz="4" w:space="0" w:color="auto"/>
              <w:bottom w:val="single" w:sz="4" w:space="0" w:color="auto"/>
              <w:right w:val="single" w:sz="4" w:space="0" w:color="auto"/>
            </w:tcBorders>
            <w:noWrap/>
          </w:tcPr>
          <w:p w14:paraId="29351BCA" w14:textId="5253FF45" w:rsidR="00B021AA" w:rsidRPr="00533EAD" w:rsidRDefault="00B021AA" w:rsidP="00B021AA">
            <w:pPr>
              <w:rPr>
                <w:rFonts w:asciiTheme="minorHAnsi" w:eastAsiaTheme="minorEastAsia" w:hAnsiTheme="minorHAnsi" w:cstheme="minorBidi"/>
                <w:i w:val="0"/>
                <w:color w:val="auto"/>
                <w:sz w:val="18"/>
              </w:rPr>
            </w:pPr>
            <w:r w:rsidRPr="00533EAD">
              <w:rPr>
                <w:rFonts w:asciiTheme="minorHAnsi" w:eastAsiaTheme="minorEastAsia" w:hAnsiTheme="minorHAnsi" w:cstheme="minorBidi"/>
                <w:i w:val="0"/>
                <w:color w:val="auto"/>
                <w:sz w:val="18"/>
              </w:rPr>
              <w:t>Advancement Share Drive</w:t>
            </w:r>
            <w:r w:rsidR="000B1840">
              <w:rPr>
                <w:rFonts w:asciiTheme="minorHAnsi" w:eastAsiaTheme="minorEastAsia" w:hAnsiTheme="minorHAnsi" w:cstheme="minorBidi"/>
                <w:i w:val="0"/>
                <w:color w:val="auto"/>
                <w:sz w:val="18"/>
              </w:rPr>
              <w:t xml:space="preserve"> (includes Thank You Report)</w:t>
            </w:r>
          </w:p>
        </w:tc>
        <w:tc>
          <w:tcPr>
            <w:tcW w:w="1552" w:type="pct"/>
            <w:tcBorders>
              <w:top w:val="single" w:sz="4" w:space="0" w:color="auto"/>
              <w:left w:val="single" w:sz="4" w:space="0" w:color="auto"/>
              <w:bottom w:val="single" w:sz="4" w:space="0" w:color="auto"/>
              <w:right w:val="single" w:sz="4" w:space="0" w:color="auto"/>
            </w:tcBorders>
          </w:tcPr>
          <w:p w14:paraId="7577ED8B" w14:textId="77777777" w:rsidR="00B021AA" w:rsidRPr="00533EAD" w:rsidRDefault="00B021AA" w:rsidP="00B021A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18"/>
              </w:rPr>
            </w:pPr>
          </w:p>
        </w:tc>
      </w:tr>
      <w:tr w:rsidR="00B021AA" w:rsidRPr="00533EAD" w14:paraId="4A5ADFF5" w14:textId="77777777" w:rsidTr="003E0473">
        <w:trPr>
          <w:trHeight w:val="229"/>
        </w:trPr>
        <w:tc>
          <w:tcPr>
            <w:cnfStyle w:val="001000000000" w:firstRow="0" w:lastRow="0" w:firstColumn="1" w:lastColumn="0" w:oddVBand="0" w:evenVBand="0" w:oddHBand="0" w:evenHBand="0" w:firstRowFirstColumn="0" w:firstRowLastColumn="0" w:lastRowFirstColumn="0" w:lastRowLastColumn="0"/>
            <w:tcW w:w="3448" w:type="pct"/>
            <w:tcBorders>
              <w:top w:val="single" w:sz="4" w:space="0" w:color="auto"/>
              <w:left w:val="single" w:sz="4" w:space="0" w:color="auto"/>
              <w:bottom w:val="single" w:sz="4" w:space="0" w:color="auto"/>
              <w:right w:val="single" w:sz="4" w:space="0" w:color="auto"/>
            </w:tcBorders>
            <w:noWrap/>
          </w:tcPr>
          <w:p w14:paraId="58195A3F" w14:textId="77777777" w:rsidR="00B021AA" w:rsidRPr="00533EAD" w:rsidRDefault="00B021AA" w:rsidP="00B021AA">
            <w:pPr>
              <w:rPr>
                <w:rFonts w:asciiTheme="minorHAnsi" w:eastAsiaTheme="minorEastAsia" w:hAnsiTheme="minorHAnsi" w:cstheme="minorBidi"/>
                <w:i w:val="0"/>
                <w:color w:val="auto"/>
                <w:sz w:val="18"/>
              </w:rPr>
            </w:pPr>
            <w:r w:rsidRPr="00533EAD">
              <w:rPr>
                <w:rFonts w:asciiTheme="minorHAnsi" w:eastAsiaTheme="minorEastAsia" w:hAnsiTheme="minorHAnsi" w:cstheme="minorBidi"/>
                <w:i w:val="0"/>
                <w:color w:val="auto"/>
                <w:sz w:val="18"/>
              </w:rPr>
              <w:t>Advancement VandalWeb</w:t>
            </w:r>
          </w:p>
        </w:tc>
        <w:tc>
          <w:tcPr>
            <w:tcW w:w="1552" w:type="pct"/>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5FA7FB27" w14:textId="77777777" w:rsidR="00B021AA" w:rsidRPr="00533EAD" w:rsidRDefault="00B021AA" w:rsidP="00B021AA">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18"/>
              </w:rPr>
            </w:pPr>
          </w:p>
        </w:tc>
      </w:tr>
      <w:tr w:rsidR="00B021AA" w:rsidRPr="00533EAD" w14:paraId="2836CDCD" w14:textId="77777777" w:rsidTr="003E0473">
        <w:trPr>
          <w:cnfStyle w:val="000000100000" w:firstRow="0" w:lastRow="0" w:firstColumn="0" w:lastColumn="0" w:oddVBand="0" w:evenVBand="0" w:oddHBand="1" w:evenHBand="0" w:firstRowFirstColumn="0" w:firstRowLastColumn="0" w:lastRowFirstColumn="0" w:lastRowLastColumn="0"/>
          <w:trHeight w:val="217"/>
        </w:trPr>
        <w:tc>
          <w:tcPr>
            <w:cnfStyle w:val="001000000000" w:firstRow="0" w:lastRow="0" w:firstColumn="1" w:lastColumn="0" w:oddVBand="0" w:evenVBand="0" w:oddHBand="0" w:evenHBand="0" w:firstRowFirstColumn="0" w:firstRowLastColumn="0" w:lastRowFirstColumn="0" w:lastRowLastColumn="0"/>
            <w:tcW w:w="3448" w:type="pct"/>
            <w:tcBorders>
              <w:top w:val="single" w:sz="4" w:space="0" w:color="auto"/>
              <w:left w:val="single" w:sz="4" w:space="0" w:color="auto"/>
              <w:bottom w:val="single" w:sz="4" w:space="0" w:color="auto"/>
              <w:right w:val="single" w:sz="4" w:space="0" w:color="auto"/>
            </w:tcBorders>
            <w:noWrap/>
          </w:tcPr>
          <w:p w14:paraId="1B4E9D36" w14:textId="5448698F" w:rsidR="00B021AA" w:rsidRPr="00533EAD" w:rsidRDefault="00B021AA" w:rsidP="003E0473">
            <w:pPr>
              <w:rPr>
                <w:rFonts w:asciiTheme="minorHAnsi" w:eastAsiaTheme="minorEastAsia" w:hAnsiTheme="minorHAnsi" w:cstheme="minorBidi"/>
                <w:i w:val="0"/>
                <w:color w:val="auto"/>
                <w:sz w:val="22"/>
              </w:rPr>
            </w:pPr>
            <w:r w:rsidRPr="00533EAD">
              <w:rPr>
                <w:rFonts w:asciiTheme="minorHAnsi" w:eastAsiaTheme="minorEastAsia" w:hAnsiTheme="minorHAnsi" w:cstheme="minorBidi"/>
                <w:i w:val="0"/>
                <w:color w:val="auto"/>
                <w:sz w:val="18"/>
              </w:rPr>
              <w:t>CRM Advance</w:t>
            </w:r>
            <w:r w:rsidR="000B1840">
              <w:rPr>
                <w:rFonts w:asciiTheme="minorHAnsi" w:eastAsiaTheme="minorEastAsia" w:hAnsiTheme="minorHAnsi" w:cstheme="minorBidi"/>
                <w:i w:val="0"/>
                <w:color w:val="auto"/>
                <w:sz w:val="18"/>
              </w:rPr>
              <w:t xml:space="preserve"> </w:t>
            </w:r>
          </w:p>
        </w:tc>
        <w:tc>
          <w:tcPr>
            <w:tcW w:w="1552" w:type="pct"/>
            <w:tcBorders>
              <w:top w:val="single" w:sz="4" w:space="0" w:color="auto"/>
              <w:left w:val="single" w:sz="4" w:space="0" w:color="auto"/>
              <w:bottom w:val="single" w:sz="4" w:space="0" w:color="auto"/>
              <w:right w:val="single" w:sz="4" w:space="0" w:color="auto"/>
            </w:tcBorders>
            <w:shd w:val="clear" w:color="auto" w:fill="auto"/>
          </w:tcPr>
          <w:p w14:paraId="31F1E6FA" w14:textId="77777777" w:rsidR="00B021AA" w:rsidRPr="00533EAD" w:rsidRDefault="00B021AA" w:rsidP="00B021AA">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sz w:val="18"/>
              </w:rPr>
            </w:pPr>
          </w:p>
        </w:tc>
      </w:tr>
    </w:tbl>
    <w:p w14:paraId="763E92FD" w14:textId="77777777" w:rsidR="00FB1A36" w:rsidRPr="00533EAD" w:rsidRDefault="00FB1A36" w:rsidP="008D15D8">
      <w:pPr>
        <w:spacing w:after="0" w:line="240" w:lineRule="auto"/>
        <w:ind w:left="360"/>
        <w:rPr>
          <w:rFonts w:asciiTheme="minorHAnsi" w:hAnsiTheme="minorHAnsi" w:cstheme="minorHAnsi"/>
          <w:sz w:val="18"/>
        </w:rPr>
      </w:pPr>
    </w:p>
    <w:p w14:paraId="49329B89" w14:textId="1ECCA75F" w:rsidR="00FB1A36" w:rsidRDefault="00D3422D" w:rsidP="008D15D8">
      <w:pPr>
        <w:spacing w:after="0" w:line="240" w:lineRule="auto"/>
        <w:ind w:left="360"/>
        <w:rPr>
          <w:rFonts w:asciiTheme="minorHAnsi" w:hAnsiTheme="minorHAnsi" w:cstheme="minorHAnsi"/>
          <w:sz w:val="20"/>
        </w:rPr>
      </w:pPr>
      <w:r>
        <w:rPr>
          <w:rFonts w:asciiTheme="minorHAnsi" w:hAnsiTheme="minorHAnsi" w:cstheme="minorHAnsi"/>
          <w:sz w:val="20"/>
        </w:rPr>
        <w:t xml:space="preserve">Briefly describe why you have requested </w:t>
      </w:r>
      <w:r w:rsidR="000B1840">
        <w:rPr>
          <w:rFonts w:asciiTheme="minorHAnsi" w:hAnsiTheme="minorHAnsi" w:cstheme="minorHAnsi"/>
          <w:sz w:val="20"/>
        </w:rPr>
        <w:t>access: ___________________________________________</w:t>
      </w:r>
      <w:r>
        <w:rPr>
          <w:rFonts w:asciiTheme="minorHAnsi" w:hAnsiTheme="minorHAnsi" w:cstheme="minorHAnsi"/>
          <w:sz w:val="20"/>
        </w:rPr>
        <w:t>________________</w:t>
      </w:r>
    </w:p>
    <w:p w14:paraId="5DC168CE" w14:textId="1E3D550D" w:rsidR="000B1840" w:rsidRDefault="000B1840" w:rsidP="008D15D8">
      <w:pPr>
        <w:spacing w:after="0" w:line="240" w:lineRule="auto"/>
        <w:ind w:left="360"/>
        <w:rPr>
          <w:rFonts w:asciiTheme="minorHAnsi" w:hAnsiTheme="minorHAnsi" w:cstheme="minorHAnsi"/>
          <w:sz w:val="20"/>
        </w:rPr>
      </w:pPr>
    </w:p>
    <w:p w14:paraId="31F48361" w14:textId="25E2E03D" w:rsidR="000B1840" w:rsidRPr="00533EAD" w:rsidRDefault="00D3422D" w:rsidP="008D15D8">
      <w:pPr>
        <w:spacing w:after="0" w:line="240" w:lineRule="auto"/>
        <w:ind w:left="360"/>
        <w:rPr>
          <w:rFonts w:asciiTheme="minorHAnsi" w:hAnsiTheme="minorHAnsi" w:cstheme="minorHAnsi"/>
          <w:sz w:val="20"/>
        </w:rPr>
      </w:pPr>
      <w:r>
        <w:rPr>
          <w:rFonts w:asciiTheme="minorHAnsi" w:hAnsiTheme="minorHAnsi" w:cstheme="minorHAnsi"/>
          <w:sz w:val="20"/>
        </w:rPr>
        <w:t xml:space="preserve">Budget/Index Code for CRM Advance Access: </w:t>
      </w:r>
      <w:r w:rsidR="000B1840">
        <w:rPr>
          <w:rFonts w:asciiTheme="minorHAnsi" w:hAnsiTheme="minorHAnsi" w:cstheme="minorHAnsi"/>
          <w:sz w:val="20"/>
        </w:rPr>
        <w:t>_________________________________</w:t>
      </w:r>
      <w:r>
        <w:rPr>
          <w:rFonts w:asciiTheme="minorHAnsi" w:hAnsiTheme="minorHAnsi" w:cstheme="minorHAnsi"/>
          <w:sz w:val="20"/>
        </w:rPr>
        <w:t>_____________________________</w:t>
      </w:r>
    </w:p>
    <w:p w14:paraId="65AC95D7" w14:textId="77777777" w:rsidR="00533EAD" w:rsidRDefault="00533EAD" w:rsidP="008D15D8">
      <w:pPr>
        <w:spacing w:after="0" w:line="240" w:lineRule="auto"/>
        <w:ind w:left="360"/>
        <w:rPr>
          <w:rFonts w:asciiTheme="minorHAnsi" w:hAnsiTheme="minorHAnsi" w:cstheme="minorHAnsi"/>
          <w:sz w:val="18"/>
        </w:rPr>
      </w:pPr>
    </w:p>
    <w:p w14:paraId="7D8D51C4" w14:textId="77777777" w:rsidR="00533EAD" w:rsidRPr="00533EAD" w:rsidRDefault="00533EAD" w:rsidP="008D15D8">
      <w:pPr>
        <w:spacing w:after="0" w:line="240" w:lineRule="auto"/>
        <w:ind w:left="360"/>
        <w:rPr>
          <w:rFonts w:asciiTheme="minorHAnsi" w:hAnsiTheme="minorHAnsi" w:cstheme="minorHAnsi"/>
          <w:sz w:val="16"/>
        </w:rPr>
      </w:pPr>
    </w:p>
    <w:p w14:paraId="4D41C0F3" w14:textId="4CDAB638" w:rsidR="008D15D8" w:rsidRPr="00533EAD" w:rsidRDefault="0099706D" w:rsidP="008D15D8">
      <w:pPr>
        <w:spacing w:after="0" w:line="240" w:lineRule="auto"/>
        <w:ind w:left="360"/>
        <w:rPr>
          <w:rFonts w:asciiTheme="minorHAnsi" w:hAnsiTheme="minorHAnsi" w:cstheme="minorHAnsi"/>
          <w:sz w:val="16"/>
        </w:rPr>
      </w:pPr>
      <w:r w:rsidRPr="00533EAD">
        <w:rPr>
          <w:rFonts w:asciiTheme="minorHAnsi" w:hAnsiTheme="minorHAnsi" w:cstheme="minorHAnsi"/>
          <w:noProof/>
          <w:sz w:val="16"/>
        </w:rPr>
        <mc:AlternateContent>
          <mc:Choice Requires="wpg">
            <w:drawing>
              <wp:inline distT="0" distB="0" distL="0" distR="0" wp14:anchorId="77A77652" wp14:editId="47BE8116">
                <wp:extent cx="6238875" cy="45719"/>
                <wp:effectExtent l="0" t="0" r="28575" b="0"/>
                <wp:docPr id="15118" name="Group 15118"/>
                <wp:cNvGraphicFramePr/>
                <a:graphic xmlns:a="http://schemas.openxmlformats.org/drawingml/2006/main">
                  <a:graphicData uri="http://schemas.microsoft.com/office/word/2010/wordprocessingGroup">
                    <wpg:wgp>
                      <wpg:cNvGrpSpPr/>
                      <wpg:grpSpPr>
                        <a:xfrm>
                          <a:off x="0" y="0"/>
                          <a:ext cx="6238875" cy="45719"/>
                          <a:chOff x="0" y="0"/>
                          <a:chExt cx="3825240" cy="9147"/>
                        </a:xfrm>
                      </wpg:grpSpPr>
                      <wps:wsp>
                        <wps:cNvPr id="15117" name="Shape 15117"/>
                        <wps:cNvSpPr/>
                        <wps:spPr>
                          <a:xfrm>
                            <a:off x="0" y="0"/>
                            <a:ext cx="3825240" cy="9147"/>
                          </a:xfrm>
                          <a:custGeom>
                            <a:avLst/>
                            <a:gdLst/>
                            <a:ahLst/>
                            <a:cxnLst/>
                            <a:rect l="0" t="0" r="0" b="0"/>
                            <a:pathLst>
                              <a:path w="3825240" h="9147">
                                <a:moveTo>
                                  <a:pt x="0" y="4573"/>
                                </a:moveTo>
                                <a:lnTo>
                                  <a:pt x="382524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2ADAB614" id="Group 15118" o:spid="_x0000_s1026" style="width:491.25pt;height:3.6pt;mso-position-horizontal-relative:char;mso-position-vertical-relative:line" coordsize="382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">
                <v:shape id="Shape 15117" o:spid="_x0000_s1027" style="position:absolute;width:38252;height:91;visibility:visible;mso-wrap-style:square;v-text-anchor:top" coordsize="382524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" path="m,4573r3825240,e" filled="f" strokeweight=".25408mm">
                  <v:stroke miterlimit="1" joinstyle="miter"/>
                  <v:path arrowok="t" textboxrect="0,0,3825240,9147"/>
                </v:shape>
                <w10:anchorlock/>
              </v:group>
            </w:pict>
          </mc:Fallback>
        </mc:AlternateContent>
      </w:r>
    </w:p>
    <w:p w14:paraId="3B4F610D" w14:textId="55533212" w:rsidR="008D15D8" w:rsidRPr="00533EAD" w:rsidRDefault="002B173C" w:rsidP="009C6E77">
      <w:pPr>
        <w:spacing w:after="0" w:line="240" w:lineRule="auto"/>
        <w:ind w:left="360"/>
        <w:rPr>
          <w:rFonts w:asciiTheme="minorHAnsi" w:hAnsiTheme="minorHAnsi" w:cstheme="minorHAnsi"/>
          <w:sz w:val="18"/>
        </w:rPr>
      </w:pPr>
      <w:r w:rsidRPr="00533EAD">
        <w:rPr>
          <w:rFonts w:asciiTheme="minorHAnsi" w:hAnsiTheme="minorHAnsi" w:cstheme="minorHAnsi"/>
          <w:sz w:val="18"/>
        </w:rPr>
        <w:t>Employee</w:t>
      </w:r>
      <w:r w:rsidR="00C84950" w:rsidRPr="00533EAD">
        <w:rPr>
          <w:rFonts w:asciiTheme="minorHAnsi" w:hAnsiTheme="minorHAnsi" w:cstheme="minorHAnsi"/>
          <w:sz w:val="18"/>
        </w:rPr>
        <w:t xml:space="preserve"> Name</w:t>
      </w:r>
      <w:r w:rsidRPr="00533EAD">
        <w:rPr>
          <w:rFonts w:asciiTheme="minorHAnsi" w:hAnsiTheme="minorHAnsi" w:cstheme="minorHAnsi"/>
          <w:sz w:val="18"/>
        </w:rPr>
        <w:t xml:space="preserve">/Title </w:t>
      </w:r>
      <w:r w:rsidRPr="00533EAD">
        <w:rPr>
          <w:rFonts w:asciiTheme="minorHAnsi" w:hAnsiTheme="minorHAnsi" w:cstheme="minorHAnsi"/>
          <w:i/>
          <w:sz w:val="18"/>
        </w:rPr>
        <w:t>(please print</w:t>
      </w:r>
      <w:r w:rsidRPr="00533EAD">
        <w:rPr>
          <w:rFonts w:asciiTheme="minorHAnsi" w:hAnsiTheme="minorHAnsi" w:cstheme="minorHAnsi"/>
          <w:sz w:val="18"/>
        </w:rPr>
        <w:t>)</w:t>
      </w:r>
      <w:r w:rsidRPr="00533EAD">
        <w:rPr>
          <w:rFonts w:asciiTheme="minorHAnsi" w:hAnsiTheme="minorHAnsi" w:cstheme="minorHAnsi"/>
          <w:sz w:val="18"/>
        </w:rPr>
        <w:tab/>
      </w:r>
      <w:r w:rsidRPr="00533EAD">
        <w:rPr>
          <w:rFonts w:asciiTheme="minorHAnsi" w:hAnsiTheme="minorHAnsi" w:cstheme="minorHAnsi"/>
          <w:sz w:val="18"/>
        </w:rPr>
        <w:tab/>
      </w:r>
      <w:r w:rsidRPr="00533EAD">
        <w:rPr>
          <w:rFonts w:asciiTheme="minorHAnsi" w:hAnsiTheme="minorHAnsi" w:cstheme="minorHAnsi"/>
          <w:sz w:val="18"/>
        </w:rPr>
        <w:tab/>
      </w:r>
      <w:r w:rsidR="008109B8" w:rsidRPr="00533EAD">
        <w:rPr>
          <w:rFonts w:asciiTheme="minorHAnsi" w:hAnsiTheme="minorHAnsi" w:cstheme="minorHAnsi"/>
          <w:sz w:val="18"/>
        </w:rPr>
        <w:t>Signature</w:t>
      </w:r>
      <w:r w:rsidR="008109B8" w:rsidRPr="00533EAD">
        <w:rPr>
          <w:rFonts w:asciiTheme="minorHAnsi" w:hAnsiTheme="minorHAnsi" w:cstheme="minorHAnsi"/>
          <w:sz w:val="18"/>
        </w:rPr>
        <w:tab/>
      </w:r>
      <w:r w:rsidR="008109B8" w:rsidRPr="00533EAD">
        <w:rPr>
          <w:rFonts w:asciiTheme="minorHAnsi" w:hAnsiTheme="minorHAnsi" w:cstheme="minorHAnsi"/>
          <w:sz w:val="18"/>
        </w:rPr>
        <w:tab/>
      </w:r>
      <w:r w:rsidR="008109B8" w:rsidRPr="00533EAD">
        <w:rPr>
          <w:rFonts w:asciiTheme="minorHAnsi" w:hAnsiTheme="minorHAnsi" w:cstheme="minorHAnsi"/>
          <w:sz w:val="18"/>
        </w:rPr>
        <w:tab/>
      </w:r>
      <w:r w:rsidR="008109B8" w:rsidRPr="00533EAD">
        <w:rPr>
          <w:rFonts w:asciiTheme="minorHAnsi" w:hAnsiTheme="minorHAnsi" w:cstheme="minorHAnsi"/>
          <w:sz w:val="18"/>
        </w:rPr>
        <w:tab/>
        <w:t>Date</w:t>
      </w:r>
    </w:p>
    <w:p w14:paraId="77BC2D3A" w14:textId="0175FD67" w:rsidR="009C6E77" w:rsidRPr="00533EAD" w:rsidRDefault="009C6E77" w:rsidP="005C03A9">
      <w:pPr>
        <w:spacing w:after="0" w:line="240" w:lineRule="auto"/>
        <w:ind w:left="360"/>
        <w:rPr>
          <w:rFonts w:asciiTheme="minorHAnsi" w:hAnsiTheme="minorHAnsi" w:cstheme="minorHAnsi"/>
          <w:sz w:val="18"/>
        </w:rPr>
      </w:pPr>
    </w:p>
    <w:p w14:paraId="486061A5" w14:textId="77777777" w:rsidR="009C6E77" w:rsidRPr="00533EAD" w:rsidRDefault="009C6E77" w:rsidP="009C6E77">
      <w:pPr>
        <w:spacing w:after="0" w:line="240" w:lineRule="auto"/>
        <w:ind w:left="360"/>
        <w:rPr>
          <w:rFonts w:asciiTheme="minorHAnsi" w:hAnsiTheme="minorHAnsi" w:cstheme="minorHAnsi"/>
          <w:sz w:val="18"/>
        </w:rPr>
      </w:pPr>
    </w:p>
    <w:p w14:paraId="348EE1CA" w14:textId="77777777" w:rsidR="009C6E77" w:rsidRPr="00533EAD" w:rsidRDefault="009C6E77" w:rsidP="009C6E77">
      <w:pPr>
        <w:spacing w:after="0" w:line="240" w:lineRule="auto"/>
        <w:ind w:left="360"/>
        <w:rPr>
          <w:rFonts w:asciiTheme="minorHAnsi" w:hAnsiTheme="minorHAnsi" w:cstheme="minorHAnsi"/>
          <w:sz w:val="18"/>
        </w:rPr>
      </w:pPr>
      <w:r w:rsidRPr="00533EAD">
        <w:rPr>
          <w:rFonts w:asciiTheme="minorHAnsi" w:hAnsiTheme="minorHAnsi" w:cstheme="minorHAnsi"/>
          <w:noProof/>
          <w:sz w:val="18"/>
        </w:rPr>
        <mc:AlternateContent>
          <mc:Choice Requires="wpg">
            <w:drawing>
              <wp:inline distT="0" distB="0" distL="0" distR="0" wp14:anchorId="7FC20715" wp14:editId="5196AD89">
                <wp:extent cx="6238875" cy="45719"/>
                <wp:effectExtent l="0" t="0" r="28575" b="0"/>
                <wp:docPr id="1" name="Group 1"/>
                <wp:cNvGraphicFramePr/>
                <a:graphic xmlns:a="http://schemas.openxmlformats.org/drawingml/2006/main">
                  <a:graphicData uri="http://schemas.microsoft.com/office/word/2010/wordprocessingGroup">
                    <wpg:wgp>
                      <wpg:cNvGrpSpPr/>
                      <wpg:grpSpPr>
                        <a:xfrm>
                          <a:off x="0" y="0"/>
                          <a:ext cx="6238875" cy="45719"/>
                          <a:chOff x="0" y="0"/>
                          <a:chExt cx="3825240" cy="9147"/>
                        </a:xfrm>
                      </wpg:grpSpPr>
                      <wps:wsp>
                        <wps:cNvPr id="7" name="Shape 15117"/>
                        <wps:cNvSpPr/>
                        <wps:spPr>
                          <a:xfrm>
                            <a:off x="0" y="0"/>
                            <a:ext cx="3825240" cy="9147"/>
                          </a:xfrm>
                          <a:custGeom>
                            <a:avLst/>
                            <a:gdLst/>
                            <a:ahLst/>
                            <a:cxnLst/>
                            <a:rect l="0" t="0" r="0" b="0"/>
                            <a:pathLst>
                              <a:path w="3825240" h="9147">
                                <a:moveTo>
                                  <a:pt x="0" y="4573"/>
                                </a:moveTo>
                                <a:lnTo>
                                  <a:pt x="382524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D667F44" id="Group 1" o:spid="_x0000_s1026" style="width:491.25pt;height:3.6pt;mso-position-horizontal-relative:char;mso-position-vertical-relative:line" coordsize="382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">
                <v:shape id="Shape 15117" o:spid="_x0000_s1027" style="position:absolute;width:38252;height:91;visibility:visible;mso-wrap-style:square;v-text-anchor:top" coordsize="382524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" path="m,4573r3825240,e" filled="f" strokeweight=".25408mm">
                  <v:stroke miterlimit="1" joinstyle="miter"/>
                  <v:path arrowok="t" textboxrect="0,0,3825240,9147"/>
                </v:shape>
                <w10:anchorlock/>
              </v:group>
            </w:pict>
          </mc:Fallback>
        </mc:AlternateContent>
      </w:r>
    </w:p>
    <w:p w14:paraId="4C147104" w14:textId="579AB425" w:rsidR="002B173C" w:rsidRPr="00533EAD" w:rsidRDefault="009C6E77" w:rsidP="002B173C">
      <w:pPr>
        <w:spacing w:after="0" w:line="240" w:lineRule="auto"/>
        <w:ind w:left="360"/>
        <w:rPr>
          <w:rFonts w:asciiTheme="minorHAnsi" w:hAnsiTheme="minorHAnsi" w:cstheme="minorHAnsi"/>
          <w:sz w:val="18"/>
        </w:rPr>
      </w:pPr>
      <w:r w:rsidRPr="00533EAD">
        <w:rPr>
          <w:rFonts w:asciiTheme="minorHAnsi" w:hAnsiTheme="minorHAnsi" w:cstheme="minorHAnsi"/>
          <w:sz w:val="18"/>
        </w:rPr>
        <w:t>College/Unit Senior Development Director (</w:t>
      </w:r>
      <w:r w:rsidRPr="00533EAD">
        <w:rPr>
          <w:rFonts w:asciiTheme="minorHAnsi" w:hAnsiTheme="minorHAnsi" w:cstheme="minorHAnsi"/>
          <w:i/>
          <w:sz w:val="18"/>
        </w:rPr>
        <w:t>if applicable</w:t>
      </w:r>
      <w:r w:rsidRPr="00533EAD">
        <w:rPr>
          <w:rFonts w:asciiTheme="minorHAnsi" w:hAnsiTheme="minorHAnsi" w:cstheme="minorHAnsi"/>
          <w:sz w:val="18"/>
        </w:rPr>
        <w:t>)</w:t>
      </w:r>
      <w:r w:rsidRPr="00533EAD">
        <w:rPr>
          <w:rFonts w:asciiTheme="minorHAnsi" w:hAnsiTheme="minorHAnsi" w:cstheme="minorHAnsi"/>
          <w:sz w:val="18"/>
        </w:rPr>
        <w:tab/>
        <w:t>Signature</w:t>
      </w:r>
      <w:r w:rsidRPr="00533EAD">
        <w:rPr>
          <w:rFonts w:asciiTheme="minorHAnsi" w:hAnsiTheme="minorHAnsi" w:cstheme="minorHAnsi"/>
          <w:sz w:val="18"/>
        </w:rPr>
        <w:tab/>
      </w:r>
      <w:r w:rsidRPr="00533EAD">
        <w:rPr>
          <w:rFonts w:asciiTheme="minorHAnsi" w:hAnsiTheme="minorHAnsi" w:cstheme="minorHAnsi"/>
          <w:sz w:val="18"/>
        </w:rPr>
        <w:tab/>
      </w:r>
      <w:r w:rsidRPr="00533EAD">
        <w:rPr>
          <w:rFonts w:asciiTheme="minorHAnsi" w:hAnsiTheme="minorHAnsi" w:cstheme="minorHAnsi"/>
          <w:sz w:val="18"/>
        </w:rPr>
        <w:tab/>
      </w:r>
      <w:r w:rsidRPr="00533EAD">
        <w:rPr>
          <w:rFonts w:asciiTheme="minorHAnsi" w:hAnsiTheme="minorHAnsi" w:cstheme="minorHAnsi"/>
          <w:sz w:val="18"/>
        </w:rPr>
        <w:tab/>
        <w:t>Date</w:t>
      </w:r>
    </w:p>
    <w:p w14:paraId="268717BC" w14:textId="77777777" w:rsidR="009C6E77" w:rsidRPr="00533EAD" w:rsidRDefault="009C6E77" w:rsidP="005C03A9">
      <w:pPr>
        <w:spacing w:after="0" w:line="240" w:lineRule="auto"/>
        <w:ind w:left="360"/>
        <w:rPr>
          <w:rFonts w:asciiTheme="minorHAnsi" w:hAnsiTheme="minorHAnsi" w:cstheme="minorHAnsi"/>
          <w:sz w:val="18"/>
        </w:rPr>
      </w:pPr>
    </w:p>
    <w:p w14:paraId="4F213EE9" w14:textId="45267253" w:rsidR="008109B8" w:rsidRPr="00533EAD" w:rsidRDefault="008109B8" w:rsidP="005C03A9">
      <w:pPr>
        <w:spacing w:after="0" w:line="240" w:lineRule="auto"/>
        <w:ind w:left="360"/>
        <w:rPr>
          <w:rFonts w:asciiTheme="minorHAnsi" w:hAnsiTheme="minorHAnsi" w:cstheme="minorHAnsi"/>
          <w:sz w:val="18"/>
        </w:rPr>
      </w:pPr>
    </w:p>
    <w:p w14:paraId="7EE019BF" w14:textId="77777777" w:rsidR="008109B8" w:rsidRPr="00533EAD" w:rsidRDefault="008109B8" w:rsidP="005C03A9">
      <w:pPr>
        <w:spacing w:after="0" w:line="240" w:lineRule="auto"/>
        <w:ind w:left="360"/>
        <w:rPr>
          <w:rFonts w:asciiTheme="minorHAnsi" w:hAnsiTheme="minorHAnsi" w:cstheme="minorHAnsi"/>
          <w:sz w:val="18"/>
        </w:rPr>
      </w:pPr>
      <w:r w:rsidRPr="00533EAD">
        <w:rPr>
          <w:rFonts w:asciiTheme="minorHAnsi" w:hAnsiTheme="minorHAnsi" w:cstheme="minorHAnsi"/>
          <w:noProof/>
          <w:sz w:val="18"/>
        </w:rPr>
        <mc:AlternateContent>
          <mc:Choice Requires="wpg">
            <w:drawing>
              <wp:inline distT="0" distB="0" distL="0" distR="0" wp14:anchorId="5B3F9977" wp14:editId="31EF4DA9">
                <wp:extent cx="6238875" cy="45719"/>
                <wp:effectExtent l="0" t="0" r="28575" b="0"/>
                <wp:docPr id="3" name="Group 3"/>
                <wp:cNvGraphicFramePr/>
                <a:graphic xmlns:a="http://schemas.openxmlformats.org/drawingml/2006/main">
                  <a:graphicData uri="http://schemas.microsoft.com/office/word/2010/wordprocessingGroup">
                    <wpg:wgp>
                      <wpg:cNvGrpSpPr/>
                      <wpg:grpSpPr>
                        <a:xfrm>
                          <a:off x="0" y="0"/>
                          <a:ext cx="6238875" cy="45719"/>
                          <a:chOff x="0" y="0"/>
                          <a:chExt cx="3825240" cy="9147"/>
                        </a:xfrm>
                      </wpg:grpSpPr>
                      <wps:wsp>
                        <wps:cNvPr id="4" name="Shape 15117"/>
                        <wps:cNvSpPr/>
                        <wps:spPr>
                          <a:xfrm>
                            <a:off x="0" y="0"/>
                            <a:ext cx="3825240" cy="9147"/>
                          </a:xfrm>
                          <a:custGeom>
                            <a:avLst/>
                            <a:gdLst/>
                            <a:ahLst/>
                            <a:cxnLst/>
                            <a:rect l="0" t="0" r="0" b="0"/>
                            <a:pathLst>
                              <a:path w="3825240" h="9147">
                                <a:moveTo>
                                  <a:pt x="0" y="4573"/>
                                </a:moveTo>
                                <a:lnTo>
                                  <a:pt x="382524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318F7674" id="Group 3" o:spid="_x0000_s1026" style="width:491.25pt;height:3.6pt;mso-position-horizontal-relative:char;mso-position-vertical-relative:line" coordsize="382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">
                <v:shape id="Shape 15117" o:spid="_x0000_s1027" style="position:absolute;width:38252;height:91;visibility:visible;mso-wrap-style:square;v-text-anchor:top" coordsize="382524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" path="m,4573r3825240,e" filled="f" strokeweight=".25408mm">
                  <v:stroke miterlimit="1" joinstyle="miter"/>
                  <v:path arrowok="t" textboxrect="0,0,3825240,9147"/>
                </v:shape>
                <w10:anchorlock/>
              </v:group>
            </w:pict>
          </mc:Fallback>
        </mc:AlternateContent>
      </w:r>
    </w:p>
    <w:p w14:paraId="7648A06E" w14:textId="2D3E8E08" w:rsidR="008109B8" w:rsidRPr="00533EAD" w:rsidRDefault="009C6E77" w:rsidP="005C03A9">
      <w:pPr>
        <w:spacing w:after="0" w:line="240" w:lineRule="auto"/>
        <w:ind w:left="360"/>
        <w:rPr>
          <w:rFonts w:asciiTheme="minorHAnsi" w:hAnsiTheme="minorHAnsi" w:cstheme="minorHAnsi"/>
          <w:sz w:val="18"/>
        </w:rPr>
      </w:pPr>
      <w:r w:rsidRPr="00533EAD">
        <w:rPr>
          <w:rFonts w:asciiTheme="minorHAnsi" w:hAnsiTheme="minorHAnsi" w:cstheme="minorHAnsi"/>
          <w:sz w:val="18"/>
        </w:rPr>
        <w:t>**</w:t>
      </w:r>
      <w:r w:rsidR="008109B8" w:rsidRPr="00533EAD">
        <w:rPr>
          <w:rFonts w:asciiTheme="minorHAnsi" w:hAnsiTheme="minorHAnsi" w:cstheme="minorHAnsi"/>
          <w:sz w:val="18"/>
        </w:rPr>
        <w:t xml:space="preserve">College/Unit </w:t>
      </w:r>
      <w:r w:rsidRPr="00533EAD">
        <w:rPr>
          <w:rFonts w:asciiTheme="minorHAnsi" w:hAnsiTheme="minorHAnsi" w:cstheme="minorHAnsi"/>
          <w:sz w:val="18"/>
        </w:rPr>
        <w:t>Dean/VP/Designated Authority</w:t>
      </w:r>
      <w:r w:rsidRPr="00533EAD">
        <w:rPr>
          <w:rFonts w:asciiTheme="minorHAnsi" w:hAnsiTheme="minorHAnsi" w:cstheme="minorHAnsi"/>
          <w:sz w:val="18"/>
        </w:rPr>
        <w:tab/>
      </w:r>
      <w:r w:rsidRPr="00533EAD">
        <w:rPr>
          <w:rFonts w:asciiTheme="minorHAnsi" w:hAnsiTheme="minorHAnsi" w:cstheme="minorHAnsi"/>
          <w:sz w:val="18"/>
        </w:rPr>
        <w:tab/>
      </w:r>
      <w:r w:rsidR="008109B8" w:rsidRPr="00533EAD">
        <w:rPr>
          <w:rFonts w:asciiTheme="minorHAnsi" w:hAnsiTheme="minorHAnsi" w:cstheme="minorHAnsi"/>
          <w:sz w:val="18"/>
        </w:rPr>
        <w:t>Signature</w:t>
      </w:r>
      <w:r w:rsidR="008109B8" w:rsidRPr="00533EAD">
        <w:rPr>
          <w:rFonts w:asciiTheme="minorHAnsi" w:hAnsiTheme="minorHAnsi" w:cstheme="minorHAnsi"/>
          <w:sz w:val="18"/>
        </w:rPr>
        <w:tab/>
      </w:r>
      <w:r w:rsidR="008109B8" w:rsidRPr="00533EAD">
        <w:rPr>
          <w:rFonts w:asciiTheme="minorHAnsi" w:hAnsiTheme="minorHAnsi" w:cstheme="minorHAnsi"/>
          <w:sz w:val="18"/>
        </w:rPr>
        <w:tab/>
      </w:r>
      <w:r w:rsidR="008109B8" w:rsidRPr="00533EAD">
        <w:rPr>
          <w:rFonts w:asciiTheme="minorHAnsi" w:hAnsiTheme="minorHAnsi" w:cstheme="minorHAnsi"/>
          <w:sz w:val="18"/>
        </w:rPr>
        <w:tab/>
      </w:r>
      <w:r w:rsidR="008109B8" w:rsidRPr="00533EAD">
        <w:rPr>
          <w:rFonts w:asciiTheme="minorHAnsi" w:hAnsiTheme="minorHAnsi" w:cstheme="minorHAnsi"/>
          <w:sz w:val="18"/>
        </w:rPr>
        <w:tab/>
        <w:t>Date</w:t>
      </w:r>
    </w:p>
    <w:p w14:paraId="054030A1" w14:textId="06B5CB02" w:rsidR="008D15D8" w:rsidRPr="00533EAD" w:rsidRDefault="009C6E77" w:rsidP="005C03A9">
      <w:pPr>
        <w:spacing w:after="0" w:line="240" w:lineRule="auto"/>
        <w:ind w:left="360"/>
        <w:rPr>
          <w:rFonts w:asciiTheme="minorHAnsi" w:hAnsiTheme="minorHAnsi" w:cstheme="minorHAnsi"/>
          <w:sz w:val="18"/>
        </w:rPr>
      </w:pPr>
      <w:r w:rsidRPr="00533EAD">
        <w:rPr>
          <w:rFonts w:asciiTheme="minorHAnsi" w:hAnsiTheme="minorHAnsi" w:cstheme="minorHAnsi"/>
          <w:sz w:val="16"/>
        </w:rPr>
        <w:t>(**</w:t>
      </w:r>
      <w:r w:rsidRPr="00533EAD">
        <w:rPr>
          <w:rFonts w:asciiTheme="minorHAnsi" w:hAnsiTheme="minorHAnsi" w:cstheme="minorHAnsi"/>
          <w:i/>
          <w:sz w:val="16"/>
        </w:rPr>
        <w:t>Only In Cases Where College/Unit Does Not Have A Development Director</w:t>
      </w:r>
      <w:r w:rsidRPr="00533EAD">
        <w:rPr>
          <w:rFonts w:asciiTheme="minorHAnsi" w:hAnsiTheme="minorHAnsi" w:cstheme="minorHAnsi"/>
          <w:sz w:val="16"/>
        </w:rPr>
        <w:t xml:space="preserve">) </w:t>
      </w:r>
      <w:r w:rsidRPr="00533EAD">
        <w:rPr>
          <w:rFonts w:asciiTheme="minorHAnsi" w:hAnsiTheme="minorHAnsi" w:cstheme="minorHAnsi"/>
          <w:sz w:val="18"/>
        </w:rPr>
        <w:tab/>
      </w:r>
    </w:p>
    <w:p w14:paraId="0739B338" w14:textId="77777777" w:rsidR="009C6E77" w:rsidRPr="00533EAD" w:rsidRDefault="009C6E77" w:rsidP="005C03A9">
      <w:pPr>
        <w:spacing w:after="0" w:line="240" w:lineRule="auto"/>
        <w:ind w:left="360"/>
        <w:rPr>
          <w:rFonts w:asciiTheme="minorHAnsi" w:hAnsiTheme="minorHAnsi" w:cstheme="minorHAnsi"/>
          <w:sz w:val="18"/>
        </w:rPr>
      </w:pPr>
    </w:p>
    <w:p w14:paraId="42311E62" w14:textId="4FA4239F" w:rsidR="008109B8" w:rsidRPr="00533EAD" w:rsidRDefault="008109B8" w:rsidP="005C03A9">
      <w:pPr>
        <w:spacing w:after="0" w:line="240" w:lineRule="auto"/>
        <w:ind w:left="360"/>
        <w:rPr>
          <w:rFonts w:asciiTheme="minorHAnsi" w:hAnsiTheme="minorHAnsi" w:cstheme="minorHAnsi"/>
          <w:sz w:val="18"/>
        </w:rPr>
      </w:pPr>
    </w:p>
    <w:p w14:paraId="113057F5" w14:textId="77777777" w:rsidR="008109B8" w:rsidRPr="00533EAD" w:rsidRDefault="008109B8" w:rsidP="005C03A9">
      <w:pPr>
        <w:spacing w:after="0" w:line="240" w:lineRule="auto"/>
        <w:ind w:left="360"/>
        <w:rPr>
          <w:rFonts w:asciiTheme="minorHAnsi" w:hAnsiTheme="minorHAnsi" w:cstheme="minorHAnsi"/>
          <w:sz w:val="18"/>
        </w:rPr>
      </w:pPr>
      <w:r w:rsidRPr="00533EAD">
        <w:rPr>
          <w:rFonts w:asciiTheme="minorHAnsi" w:hAnsiTheme="minorHAnsi" w:cstheme="minorHAnsi"/>
          <w:noProof/>
          <w:sz w:val="18"/>
        </w:rPr>
        <mc:AlternateContent>
          <mc:Choice Requires="wpg">
            <w:drawing>
              <wp:inline distT="0" distB="0" distL="0" distR="0" wp14:anchorId="6A572D58" wp14:editId="2D737C0F">
                <wp:extent cx="6238875" cy="45719"/>
                <wp:effectExtent l="0" t="0" r="28575" b="0"/>
                <wp:docPr id="5" name="Group 5"/>
                <wp:cNvGraphicFramePr/>
                <a:graphic xmlns:a="http://schemas.openxmlformats.org/drawingml/2006/main">
                  <a:graphicData uri="http://schemas.microsoft.com/office/word/2010/wordprocessingGroup">
                    <wpg:wgp>
                      <wpg:cNvGrpSpPr/>
                      <wpg:grpSpPr>
                        <a:xfrm>
                          <a:off x="0" y="0"/>
                          <a:ext cx="6238875" cy="45719"/>
                          <a:chOff x="0" y="0"/>
                          <a:chExt cx="3825240" cy="9147"/>
                        </a:xfrm>
                      </wpg:grpSpPr>
                      <wps:wsp>
                        <wps:cNvPr id="6" name="Shape 15117"/>
                        <wps:cNvSpPr/>
                        <wps:spPr>
                          <a:xfrm>
                            <a:off x="0" y="0"/>
                            <a:ext cx="3825240" cy="9147"/>
                          </a:xfrm>
                          <a:custGeom>
                            <a:avLst/>
                            <a:gdLst/>
                            <a:ahLst/>
                            <a:cxnLst/>
                            <a:rect l="0" t="0" r="0" b="0"/>
                            <a:pathLst>
                              <a:path w="3825240" h="9147">
                                <a:moveTo>
                                  <a:pt x="0" y="4573"/>
                                </a:moveTo>
                                <a:lnTo>
                                  <a:pt x="382524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10C6EE8" id="Group 5" o:spid="_x0000_s1026" style="width:491.25pt;height:3.6pt;mso-position-horizontal-relative:char;mso-position-vertical-relative:line" coordsize="382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">
                <v:shape id="Shape 15117" o:spid="_x0000_s1027" style="position:absolute;width:38252;height:91;visibility:visible;mso-wrap-style:square;v-text-anchor:top" coordsize="382524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" path="m,4573r3825240,e" filled="f" strokeweight=".25408mm">
                  <v:stroke miterlimit="1" joinstyle="miter"/>
                  <v:path arrowok="t" textboxrect="0,0,3825240,9147"/>
                </v:shape>
                <w10:anchorlock/>
              </v:group>
            </w:pict>
          </mc:Fallback>
        </mc:AlternateContent>
      </w:r>
    </w:p>
    <w:p w14:paraId="06AB07CE" w14:textId="59347B49" w:rsidR="008109B8" w:rsidRPr="00533EAD" w:rsidRDefault="001C1804" w:rsidP="005C03A9">
      <w:pPr>
        <w:spacing w:after="0" w:line="240" w:lineRule="auto"/>
        <w:ind w:left="360"/>
        <w:rPr>
          <w:rFonts w:asciiTheme="minorHAnsi" w:hAnsiTheme="minorHAnsi" w:cstheme="minorHAnsi"/>
          <w:sz w:val="18"/>
        </w:rPr>
      </w:pPr>
      <w:r w:rsidRPr="00533EAD">
        <w:rPr>
          <w:rFonts w:asciiTheme="minorHAnsi" w:hAnsiTheme="minorHAnsi" w:cstheme="minorHAnsi"/>
          <w:sz w:val="18"/>
        </w:rPr>
        <w:t>Associate Vice President for Development</w:t>
      </w:r>
      <w:r w:rsidR="008109B8" w:rsidRPr="00533EAD">
        <w:rPr>
          <w:rFonts w:asciiTheme="minorHAnsi" w:hAnsiTheme="minorHAnsi" w:cstheme="minorHAnsi"/>
          <w:sz w:val="18"/>
        </w:rPr>
        <w:tab/>
      </w:r>
      <w:r w:rsidR="008109B8" w:rsidRPr="00533EAD">
        <w:rPr>
          <w:rFonts w:asciiTheme="minorHAnsi" w:hAnsiTheme="minorHAnsi" w:cstheme="minorHAnsi"/>
          <w:sz w:val="18"/>
        </w:rPr>
        <w:tab/>
      </w:r>
      <w:r w:rsidR="008109B8" w:rsidRPr="00533EAD">
        <w:rPr>
          <w:rFonts w:asciiTheme="minorHAnsi" w:hAnsiTheme="minorHAnsi" w:cstheme="minorHAnsi"/>
          <w:sz w:val="18"/>
        </w:rPr>
        <w:tab/>
        <w:t>Signature</w:t>
      </w:r>
      <w:r w:rsidR="008109B8" w:rsidRPr="00533EAD">
        <w:rPr>
          <w:rFonts w:asciiTheme="minorHAnsi" w:hAnsiTheme="minorHAnsi" w:cstheme="minorHAnsi"/>
          <w:sz w:val="18"/>
        </w:rPr>
        <w:tab/>
      </w:r>
      <w:r w:rsidR="008109B8" w:rsidRPr="00533EAD">
        <w:rPr>
          <w:rFonts w:asciiTheme="minorHAnsi" w:hAnsiTheme="minorHAnsi" w:cstheme="minorHAnsi"/>
          <w:sz w:val="18"/>
        </w:rPr>
        <w:tab/>
      </w:r>
      <w:r w:rsidR="008109B8" w:rsidRPr="00533EAD">
        <w:rPr>
          <w:rFonts w:asciiTheme="minorHAnsi" w:hAnsiTheme="minorHAnsi" w:cstheme="minorHAnsi"/>
          <w:sz w:val="18"/>
        </w:rPr>
        <w:tab/>
      </w:r>
      <w:r w:rsidR="008109B8" w:rsidRPr="00533EAD">
        <w:rPr>
          <w:rFonts w:asciiTheme="minorHAnsi" w:hAnsiTheme="minorHAnsi" w:cstheme="minorHAnsi"/>
          <w:sz w:val="18"/>
        </w:rPr>
        <w:tab/>
        <w:t>Date</w:t>
      </w:r>
    </w:p>
    <w:p w14:paraId="4D6A80ED" w14:textId="77777777" w:rsidR="008D15D8" w:rsidRPr="00533EAD" w:rsidRDefault="008D15D8" w:rsidP="005C03A9">
      <w:pPr>
        <w:spacing w:after="0" w:line="240" w:lineRule="auto"/>
        <w:ind w:left="360"/>
        <w:rPr>
          <w:rFonts w:asciiTheme="minorHAnsi" w:hAnsiTheme="minorHAnsi" w:cstheme="minorHAnsi"/>
          <w:sz w:val="18"/>
        </w:rPr>
      </w:pPr>
    </w:p>
    <w:p w14:paraId="66F7766E" w14:textId="169072F4" w:rsidR="008109B8" w:rsidRPr="00533EAD" w:rsidRDefault="008109B8" w:rsidP="005C03A9">
      <w:pPr>
        <w:spacing w:after="0" w:line="240" w:lineRule="auto"/>
        <w:ind w:left="360"/>
        <w:rPr>
          <w:rFonts w:asciiTheme="minorHAnsi" w:hAnsiTheme="minorHAnsi" w:cstheme="minorHAnsi"/>
          <w:sz w:val="18"/>
        </w:rPr>
      </w:pPr>
    </w:p>
    <w:p w14:paraId="63BD72D1" w14:textId="77777777" w:rsidR="008109B8" w:rsidRPr="00533EAD" w:rsidRDefault="008109B8" w:rsidP="005C03A9">
      <w:pPr>
        <w:spacing w:after="0" w:line="240" w:lineRule="auto"/>
        <w:ind w:left="360"/>
        <w:rPr>
          <w:rFonts w:asciiTheme="minorHAnsi" w:hAnsiTheme="minorHAnsi" w:cstheme="minorHAnsi"/>
          <w:sz w:val="18"/>
        </w:rPr>
      </w:pPr>
      <w:r w:rsidRPr="00533EAD">
        <w:rPr>
          <w:rFonts w:asciiTheme="minorHAnsi" w:hAnsiTheme="minorHAnsi" w:cstheme="minorHAnsi"/>
          <w:noProof/>
          <w:sz w:val="18"/>
        </w:rPr>
        <mc:AlternateContent>
          <mc:Choice Requires="wpg">
            <w:drawing>
              <wp:inline distT="0" distB="0" distL="0" distR="0" wp14:anchorId="440A4BAB" wp14:editId="5A05B2AA">
                <wp:extent cx="6238875" cy="45719"/>
                <wp:effectExtent l="0" t="0" r="28575" b="0"/>
                <wp:docPr id="11" name="Group 11"/>
                <wp:cNvGraphicFramePr/>
                <a:graphic xmlns:a="http://schemas.openxmlformats.org/drawingml/2006/main">
                  <a:graphicData uri="http://schemas.microsoft.com/office/word/2010/wordprocessingGroup">
                    <wpg:wgp>
                      <wpg:cNvGrpSpPr/>
                      <wpg:grpSpPr>
                        <a:xfrm>
                          <a:off x="0" y="0"/>
                          <a:ext cx="6238875" cy="45719"/>
                          <a:chOff x="0" y="0"/>
                          <a:chExt cx="3825240" cy="9147"/>
                        </a:xfrm>
                      </wpg:grpSpPr>
                      <wps:wsp>
                        <wps:cNvPr id="12" name="Shape 15117"/>
                        <wps:cNvSpPr/>
                        <wps:spPr>
                          <a:xfrm>
                            <a:off x="0" y="0"/>
                            <a:ext cx="3825240" cy="9147"/>
                          </a:xfrm>
                          <a:custGeom>
                            <a:avLst/>
                            <a:gdLst/>
                            <a:ahLst/>
                            <a:cxnLst/>
                            <a:rect l="0" t="0" r="0" b="0"/>
                            <a:pathLst>
                              <a:path w="3825240" h="9147">
                                <a:moveTo>
                                  <a:pt x="0" y="4573"/>
                                </a:moveTo>
                                <a:lnTo>
                                  <a:pt x="3825240"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092DCC37" id="Group 11" o:spid="_x0000_s1026" style="width:491.25pt;height:3.6pt;mso-position-horizontal-relative:char;mso-position-vertical-relative:line" coordsize="3825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">
                <v:shape id="Shape 15117" o:spid="_x0000_s1027" style="position:absolute;width:38252;height:91;visibility:visible;mso-wrap-style:square;v-text-anchor:top" coordsize="3825240,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" path="m,4573r3825240,e" filled="f" strokeweight=".25408mm">
                  <v:stroke miterlimit="1" joinstyle="miter"/>
                  <v:path arrowok="t" textboxrect="0,0,3825240,9147"/>
                </v:shape>
                <w10:anchorlock/>
              </v:group>
            </w:pict>
          </mc:Fallback>
        </mc:AlternateContent>
      </w:r>
    </w:p>
    <w:p w14:paraId="1E228FF0" w14:textId="066E1A50" w:rsidR="008D15D8" w:rsidRPr="008D15D8" w:rsidRDefault="003E0473" w:rsidP="003E0473">
      <w:pPr>
        <w:spacing w:after="1753" w:line="250" w:lineRule="auto"/>
        <w:rPr>
          <w:rFonts w:asciiTheme="minorHAnsi" w:eastAsia="Times New Roman" w:hAnsiTheme="minorHAnsi" w:cstheme="minorHAnsi"/>
          <w:sz w:val="24"/>
        </w:rPr>
      </w:pPr>
      <w:r>
        <w:rPr>
          <w:rFonts w:asciiTheme="minorHAnsi" w:hAnsiTheme="minorHAnsi" w:cstheme="minorHAnsi"/>
          <w:sz w:val="18"/>
        </w:rPr>
        <w:t>Associate</w:t>
      </w:r>
      <w:r w:rsidRPr="00533EAD">
        <w:rPr>
          <w:rFonts w:asciiTheme="minorHAnsi" w:hAnsiTheme="minorHAnsi" w:cstheme="minorHAnsi"/>
          <w:sz w:val="18"/>
        </w:rPr>
        <w:t xml:space="preserve"> </w:t>
      </w:r>
      <w:r w:rsidR="001C1804" w:rsidRPr="00533EAD">
        <w:rPr>
          <w:rFonts w:asciiTheme="minorHAnsi" w:hAnsiTheme="minorHAnsi" w:cstheme="minorHAnsi"/>
          <w:sz w:val="18"/>
        </w:rPr>
        <w:t>Vice President for Advancement</w:t>
      </w:r>
      <w:r w:rsidR="00571BF8" w:rsidRPr="00533EAD">
        <w:rPr>
          <w:rFonts w:asciiTheme="minorHAnsi" w:hAnsiTheme="minorHAnsi" w:cstheme="minorHAnsi"/>
          <w:sz w:val="18"/>
        </w:rPr>
        <w:t xml:space="preserve"> Services</w:t>
      </w:r>
      <w:r w:rsidR="008109B8" w:rsidRPr="00533EAD">
        <w:rPr>
          <w:rFonts w:asciiTheme="minorHAnsi" w:hAnsiTheme="minorHAnsi" w:cstheme="minorHAnsi"/>
          <w:sz w:val="18"/>
        </w:rPr>
        <w:tab/>
      </w:r>
      <w:r w:rsidR="00C84950" w:rsidRPr="00533EAD">
        <w:rPr>
          <w:rFonts w:asciiTheme="minorHAnsi" w:hAnsiTheme="minorHAnsi" w:cstheme="minorHAnsi"/>
          <w:sz w:val="18"/>
        </w:rPr>
        <w:t xml:space="preserve">              </w:t>
      </w:r>
      <w:r w:rsidR="00D3422D">
        <w:rPr>
          <w:rFonts w:asciiTheme="minorHAnsi" w:hAnsiTheme="minorHAnsi" w:cstheme="minorHAnsi"/>
          <w:sz w:val="18"/>
        </w:rPr>
        <w:t xml:space="preserve"> </w:t>
      </w:r>
      <w:r w:rsidR="00C84950" w:rsidRPr="00533EAD">
        <w:rPr>
          <w:rFonts w:asciiTheme="minorHAnsi" w:hAnsiTheme="minorHAnsi" w:cstheme="minorHAnsi"/>
          <w:sz w:val="18"/>
        </w:rPr>
        <w:t xml:space="preserve"> </w:t>
      </w:r>
      <w:r w:rsidR="008109B8" w:rsidRPr="00533EAD">
        <w:rPr>
          <w:rFonts w:asciiTheme="minorHAnsi" w:hAnsiTheme="minorHAnsi" w:cstheme="minorHAnsi"/>
          <w:sz w:val="18"/>
        </w:rPr>
        <w:t>Signature</w:t>
      </w:r>
      <w:r w:rsidR="008109B8" w:rsidRPr="00533EAD">
        <w:rPr>
          <w:rFonts w:asciiTheme="minorHAnsi" w:hAnsiTheme="minorHAnsi" w:cstheme="minorHAnsi"/>
          <w:sz w:val="18"/>
        </w:rPr>
        <w:tab/>
      </w:r>
      <w:r w:rsidR="008109B8" w:rsidRPr="00533EAD">
        <w:rPr>
          <w:rFonts w:asciiTheme="minorHAnsi" w:hAnsiTheme="minorHAnsi" w:cstheme="minorHAnsi"/>
          <w:sz w:val="18"/>
        </w:rPr>
        <w:tab/>
      </w:r>
      <w:r w:rsidR="008109B8" w:rsidRPr="00533EAD">
        <w:rPr>
          <w:rFonts w:asciiTheme="minorHAnsi" w:hAnsiTheme="minorHAnsi" w:cstheme="minorHAnsi"/>
          <w:sz w:val="18"/>
        </w:rPr>
        <w:tab/>
      </w:r>
      <w:r w:rsidR="008109B8" w:rsidRPr="00533EAD">
        <w:rPr>
          <w:rFonts w:asciiTheme="minorHAnsi" w:hAnsiTheme="minorHAnsi" w:cstheme="minorHAnsi"/>
          <w:sz w:val="18"/>
        </w:rPr>
        <w:tab/>
        <w:t>Date</w:t>
      </w:r>
    </w:p>
    <w:sectPr w:rsidR="008D15D8" w:rsidRPr="008D15D8" w:rsidSect="003E0473">
      <w:headerReference w:type="default" r:id="rId9"/>
      <w:footerReference w:type="default" r:id="rId10"/>
      <w:pgSz w:w="12240" w:h="15840"/>
      <w:pgMar w:top="360" w:right="288" w:bottom="360" w:left="173" w:header="432" w:footer="795" w:gutter="0"/>
      <w:cols w:space="720"/>
      <w:docGrid w:linePitch="299"/>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C7BCB2" w16cid:durableId="1DDA7E8C"/>
  <w16cid:commentId w16cid:paraId="7C3795BB" w16cid:durableId="1DDA872C"/>
  <w16cid:commentId w16cid:paraId="0C996478" w16cid:durableId="1DDA8734"/>
  <w16cid:commentId w16cid:paraId="13128966" w16cid:durableId="1DDA86C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750805" w14:textId="77777777" w:rsidR="00B10723" w:rsidRDefault="00B10723" w:rsidP="00D65F7D">
      <w:pPr>
        <w:spacing w:after="0" w:line="240" w:lineRule="auto"/>
      </w:pPr>
      <w:r>
        <w:separator/>
      </w:r>
    </w:p>
  </w:endnote>
  <w:endnote w:type="continuationSeparator" w:id="0">
    <w:p w14:paraId="4BE8AF1A" w14:textId="77777777" w:rsidR="00B10723" w:rsidRDefault="00B10723" w:rsidP="00D65F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7D229" w14:textId="1961232A" w:rsidR="002E78B5" w:rsidRPr="002E78B5" w:rsidRDefault="002E78B5" w:rsidP="002E78B5">
    <w:pPr>
      <w:pBdr>
        <w:top w:val="single" w:sz="4" w:space="1" w:color="auto"/>
      </w:pBdr>
      <w:tabs>
        <w:tab w:val="left" w:pos="90"/>
      </w:tabs>
      <w:spacing w:after="3" w:line="240" w:lineRule="auto"/>
      <w:jc w:val="right"/>
      <w:rPr>
        <w:rFonts w:asciiTheme="minorHAnsi" w:eastAsia="Times New Roman" w:hAnsiTheme="minorHAnsi" w:cstheme="minorHAnsi"/>
        <w:sz w:val="16"/>
      </w:rPr>
    </w:pPr>
    <w:r>
      <w:rPr>
        <w:noProof/>
      </w:rPr>
      <w:drawing>
        <wp:anchor distT="0" distB="0" distL="114300" distR="114300" simplePos="0" relativeHeight="251658240" behindDoc="1" locked="0" layoutInCell="1" allowOverlap="1" wp14:anchorId="79B2D544" wp14:editId="4140F73A">
          <wp:simplePos x="0" y="0"/>
          <wp:positionH relativeFrom="column">
            <wp:posOffset>95250</wp:posOffset>
          </wp:positionH>
          <wp:positionV relativeFrom="paragraph">
            <wp:posOffset>53340</wp:posOffset>
          </wp:positionV>
          <wp:extent cx="1609725" cy="323850"/>
          <wp:effectExtent l="0" t="0" r="9525" b="0"/>
          <wp:wrapNone/>
          <wp:docPr id="9" name="Picture 9" descr="cid:image001.jpg@01D2DA19.9A0A4E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DA19.9A0A4E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09725" cy="323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5B51" w:rsidRPr="002E78B5">
      <w:rPr>
        <w:rFonts w:asciiTheme="minorHAnsi" w:eastAsia="Times New Roman" w:hAnsiTheme="minorHAnsi" w:cstheme="minorHAnsi"/>
        <w:sz w:val="16"/>
      </w:rPr>
      <w:t>Records Information</w:t>
    </w:r>
    <w:r>
      <w:rPr>
        <w:rFonts w:asciiTheme="minorHAnsi" w:eastAsia="Times New Roman" w:hAnsiTheme="minorHAnsi" w:cstheme="minorHAnsi"/>
        <w:sz w:val="16"/>
      </w:rPr>
      <w:t xml:space="preserve"> </w:t>
    </w:r>
    <w:r w:rsidR="00FB5B51" w:rsidRPr="002E78B5">
      <w:rPr>
        <w:rFonts w:asciiTheme="minorHAnsi" w:eastAsia="Times New Roman" w:hAnsiTheme="minorHAnsi" w:cstheme="minorHAnsi"/>
        <w:sz w:val="16"/>
      </w:rPr>
      <w:t>Release Policy and</w:t>
    </w:r>
    <w:r w:rsidR="00FB5B51" w:rsidRPr="002E78B5">
      <w:rPr>
        <w:rFonts w:asciiTheme="minorHAnsi" w:hAnsiTheme="minorHAnsi" w:cstheme="minorHAnsi"/>
        <w:sz w:val="12"/>
      </w:rPr>
      <w:t xml:space="preserve"> </w:t>
    </w:r>
    <w:r w:rsidR="00FB5B51" w:rsidRPr="002E78B5">
      <w:rPr>
        <w:rFonts w:asciiTheme="minorHAnsi" w:eastAsia="Times New Roman" w:hAnsiTheme="minorHAnsi" w:cstheme="minorHAnsi"/>
        <w:sz w:val="16"/>
      </w:rPr>
      <w:t>Confidentiality Statemen</w:t>
    </w:r>
    <w:r w:rsidRPr="002E78B5">
      <w:rPr>
        <w:rFonts w:asciiTheme="minorHAnsi" w:eastAsia="Times New Roman" w:hAnsiTheme="minorHAnsi" w:cstheme="minorHAnsi"/>
        <w:sz w:val="16"/>
      </w:rPr>
      <w:t>t</w:t>
    </w:r>
  </w:p>
  <w:p w14:paraId="3A34B191" w14:textId="59CD6519" w:rsidR="00D65F7D" w:rsidRPr="00FB5B51" w:rsidRDefault="002E78B5" w:rsidP="002E78B5">
    <w:pPr>
      <w:pStyle w:val="Footer"/>
      <w:tabs>
        <w:tab w:val="clear" w:pos="4680"/>
        <w:tab w:val="clear" w:pos="9360"/>
        <w:tab w:val="left" w:pos="90"/>
        <w:tab w:val="left" w:pos="570"/>
        <w:tab w:val="right" w:pos="10800"/>
      </w:tabs>
      <w:rPr>
        <w:sz w:val="18"/>
      </w:rPr>
    </w:pPr>
    <w:r>
      <w:rPr>
        <w:sz w:val="14"/>
      </w:rPr>
      <w:tab/>
    </w:r>
    <w:r>
      <w:rPr>
        <w:sz w:val="14"/>
      </w:rPr>
      <w:tab/>
    </w:r>
    <w:r>
      <w:rPr>
        <w:sz w:val="14"/>
      </w:rPr>
      <w:tab/>
    </w:r>
    <w:r w:rsidR="004D1F20">
      <w:rPr>
        <w:sz w:val="14"/>
      </w:rPr>
      <w:t>Revised 1/02/2018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0A9748" w14:textId="77777777" w:rsidR="00B10723" w:rsidRDefault="00B10723" w:rsidP="00D65F7D">
      <w:pPr>
        <w:spacing w:after="0" w:line="240" w:lineRule="auto"/>
      </w:pPr>
      <w:r>
        <w:separator/>
      </w:r>
    </w:p>
  </w:footnote>
  <w:footnote w:type="continuationSeparator" w:id="0">
    <w:p w14:paraId="451413CC" w14:textId="77777777" w:rsidR="00B10723" w:rsidRDefault="00B10723" w:rsidP="00D65F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71F0E" w14:textId="249AA182" w:rsidR="00BF25BB" w:rsidRDefault="00B10723">
    <w:pPr>
      <w:pStyle w:val="Header"/>
      <w:jc w:val="right"/>
    </w:pPr>
    <w:sdt>
      <w:sdtPr>
        <w:id w:val="-1866509737"/>
        <w:docPartObj>
          <w:docPartGallery w:val="Page Numbers (Top of Page)"/>
          <w:docPartUnique/>
        </w:docPartObj>
      </w:sdtPr>
      <w:sdtEndPr/>
      <w:sdtContent>
        <w:r w:rsidR="00BF25BB">
          <w:t xml:space="preserve">Page </w:t>
        </w:r>
        <w:r w:rsidR="00BF25BB">
          <w:rPr>
            <w:b/>
            <w:bCs/>
            <w:sz w:val="24"/>
            <w:szCs w:val="24"/>
          </w:rPr>
          <w:fldChar w:fldCharType="begin"/>
        </w:r>
        <w:r w:rsidR="00BF25BB">
          <w:rPr>
            <w:b/>
            <w:bCs/>
          </w:rPr>
          <w:instrText xml:space="preserve"> PAGE </w:instrText>
        </w:r>
        <w:r w:rsidR="00BF25BB">
          <w:rPr>
            <w:b/>
            <w:bCs/>
            <w:sz w:val="24"/>
            <w:szCs w:val="24"/>
          </w:rPr>
          <w:fldChar w:fldCharType="separate"/>
        </w:r>
        <w:r w:rsidR="004E257D">
          <w:rPr>
            <w:b/>
            <w:bCs/>
            <w:noProof/>
          </w:rPr>
          <w:t>1</w:t>
        </w:r>
        <w:r w:rsidR="00BF25BB">
          <w:rPr>
            <w:b/>
            <w:bCs/>
            <w:sz w:val="24"/>
            <w:szCs w:val="24"/>
          </w:rPr>
          <w:fldChar w:fldCharType="end"/>
        </w:r>
        <w:r w:rsidR="00BF25BB">
          <w:t xml:space="preserve"> of </w:t>
        </w:r>
        <w:r w:rsidR="00BF25BB">
          <w:rPr>
            <w:b/>
            <w:bCs/>
            <w:sz w:val="24"/>
            <w:szCs w:val="24"/>
          </w:rPr>
          <w:fldChar w:fldCharType="begin"/>
        </w:r>
        <w:r w:rsidR="00BF25BB">
          <w:rPr>
            <w:b/>
            <w:bCs/>
          </w:rPr>
          <w:instrText xml:space="preserve"> NUMPAGES  </w:instrText>
        </w:r>
        <w:r w:rsidR="00BF25BB">
          <w:rPr>
            <w:b/>
            <w:bCs/>
            <w:sz w:val="24"/>
            <w:szCs w:val="24"/>
          </w:rPr>
          <w:fldChar w:fldCharType="separate"/>
        </w:r>
        <w:r w:rsidR="004E257D">
          <w:rPr>
            <w:b/>
            <w:bCs/>
            <w:noProof/>
          </w:rPr>
          <w:t>5</w:t>
        </w:r>
        <w:r w:rsidR="00BF25BB">
          <w:rPr>
            <w:b/>
            <w:bCs/>
            <w:sz w:val="24"/>
            <w:szCs w:val="24"/>
          </w:rPr>
          <w:fldChar w:fldCharType="end"/>
        </w:r>
      </w:sdtContent>
    </w:sdt>
  </w:p>
  <w:p w14:paraId="7BC60D4A" w14:textId="77777777" w:rsidR="00BF25BB" w:rsidRDefault="00BF25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79B5"/>
    <w:multiLevelType w:val="hybridMultilevel"/>
    <w:tmpl w:val="CB143E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22516"/>
    <w:multiLevelType w:val="hybridMultilevel"/>
    <w:tmpl w:val="F47E27BC"/>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B03B5"/>
    <w:multiLevelType w:val="hybridMultilevel"/>
    <w:tmpl w:val="EC749D94"/>
    <w:lvl w:ilvl="0" w:tplc="D584E2A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A4855"/>
    <w:multiLevelType w:val="hybridMultilevel"/>
    <w:tmpl w:val="5AE45C36"/>
    <w:lvl w:ilvl="0" w:tplc="0409000F">
      <w:start w:val="1"/>
      <w:numFmt w:val="decimal"/>
      <w:lvlText w:val="%1."/>
      <w:lvlJc w:val="left"/>
      <w:pPr>
        <w:ind w:left="1800" w:hanging="360"/>
      </w:p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B7019F"/>
    <w:multiLevelType w:val="hybridMultilevel"/>
    <w:tmpl w:val="ADD43F3E"/>
    <w:lvl w:ilvl="0" w:tplc="975ADC22">
      <w:start w:val="1"/>
      <w:numFmt w:val="upperLetter"/>
      <w:lvlText w:val="%1."/>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6AA540C">
      <w:start w:val="1"/>
      <w:numFmt w:val="lowerLetter"/>
      <w:lvlText w:val="%2"/>
      <w:lvlJc w:val="left"/>
      <w:pPr>
        <w:ind w:left="1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1EF0DA">
      <w:start w:val="1"/>
      <w:numFmt w:val="lowerRoman"/>
      <w:lvlText w:val="%3"/>
      <w:lvlJc w:val="left"/>
      <w:pPr>
        <w:ind w:left="1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2A6782">
      <w:start w:val="1"/>
      <w:numFmt w:val="decimal"/>
      <w:lvlText w:val="%4"/>
      <w:lvlJc w:val="left"/>
      <w:pPr>
        <w:ind w:left="2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0C2406">
      <w:start w:val="1"/>
      <w:numFmt w:val="lowerLetter"/>
      <w:lvlText w:val="%5"/>
      <w:lvlJc w:val="left"/>
      <w:pPr>
        <w:ind w:left="3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5419DE">
      <w:start w:val="1"/>
      <w:numFmt w:val="lowerRoman"/>
      <w:lvlText w:val="%6"/>
      <w:lvlJc w:val="left"/>
      <w:pPr>
        <w:ind w:left="3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FC7228">
      <w:start w:val="1"/>
      <w:numFmt w:val="decimal"/>
      <w:lvlText w:val="%7"/>
      <w:lvlJc w:val="left"/>
      <w:pPr>
        <w:ind w:left="4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6A53A0">
      <w:start w:val="1"/>
      <w:numFmt w:val="lowerLetter"/>
      <w:lvlText w:val="%8"/>
      <w:lvlJc w:val="left"/>
      <w:pPr>
        <w:ind w:left="54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0CF91E">
      <w:start w:val="1"/>
      <w:numFmt w:val="lowerRoman"/>
      <w:lvlText w:val="%9"/>
      <w:lvlJc w:val="left"/>
      <w:pPr>
        <w:ind w:left="61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DA75F12"/>
    <w:multiLevelType w:val="hybridMultilevel"/>
    <w:tmpl w:val="43DCE5EE"/>
    <w:lvl w:ilvl="0" w:tplc="48C631F2">
      <w:start w:val="1"/>
      <w:numFmt w:val="upperLetter"/>
      <w:lvlText w:val="%1."/>
      <w:lvlJc w:val="left"/>
      <w:pPr>
        <w:ind w:left="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4463D6">
      <w:start w:val="1"/>
      <w:numFmt w:val="decimal"/>
      <w:lvlText w:val="%2."/>
      <w:lvlJc w:val="left"/>
      <w:pPr>
        <w:ind w:left="767"/>
      </w:pPr>
      <w:rPr>
        <w:b w:val="0"/>
        <w:i w:val="0"/>
        <w:strike w:val="0"/>
        <w:dstrike w:val="0"/>
        <w:color w:val="000000"/>
        <w:sz w:val="24"/>
        <w:szCs w:val="24"/>
        <w:u w:val="none" w:color="000000"/>
        <w:bdr w:val="none" w:sz="0" w:space="0" w:color="auto"/>
        <w:shd w:val="clear" w:color="auto" w:fill="auto"/>
        <w:vertAlign w:val="baseline"/>
      </w:rPr>
    </w:lvl>
    <w:lvl w:ilvl="2" w:tplc="F376BE58">
      <w:start w:val="1"/>
      <w:numFmt w:val="lowerRoman"/>
      <w:lvlText w:val="%3"/>
      <w:lvlJc w:val="left"/>
      <w:pPr>
        <w:ind w:left="18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C7F21EFC">
      <w:start w:val="1"/>
      <w:numFmt w:val="decimal"/>
      <w:lvlText w:val="%4"/>
      <w:lvlJc w:val="left"/>
      <w:pPr>
        <w:ind w:left="25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2378F434">
      <w:start w:val="1"/>
      <w:numFmt w:val="lowerLetter"/>
      <w:lvlText w:val="%5"/>
      <w:lvlJc w:val="left"/>
      <w:pPr>
        <w:ind w:left="32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2A5EBC00">
      <w:start w:val="1"/>
      <w:numFmt w:val="lowerRoman"/>
      <w:lvlText w:val="%6"/>
      <w:lvlJc w:val="left"/>
      <w:pPr>
        <w:ind w:left="39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C6846A44">
      <w:start w:val="1"/>
      <w:numFmt w:val="decimal"/>
      <w:lvlText w:val="%7"/>
      <w:lvlJc w:val="left"/>
      <w:pPr>
        <w:ind w:left="47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A9AACE8">
      <w:start w:val="1"/>
      <w:numFmt w:val="lowerLetter"/>
      <w:lvlText w:val="%8"/>
      <w:lvlJc w:val="left"/>
      <w:pPr>
        <w:ind w:left="54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BCA8FB82">
      <w:start w:val="1"/>
      <w:numFmt w:val="lowerRoman"/>
      <w:lvlText w:val="%9"/>
      <w:lvlJc w:val="left"/>
      <w:pPr>
        <w:ind w:left="61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14BE746F"/>
    <w:multiLevelType w:val="hybridMultilevel"/>
    <w:tmpl w:val="27881868"/>
    <w:lvl w:ilvl="0" w:tplc="A7AACD1C">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CB8654E">
      <w:start w:val="2"/>
      <w:numFmt w:val="decimal"/>
      <w:lvlText w:val="%2."/>
      <w:lvlJc w:val="left"/>
      <w:pPr>
        <w:ind w:left="9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9CC6AD2">
      <w:start w:val="1"/>
      <w:numFmt w:val="lowerRoman"/>
      <w:lvlText w:val="%3"/>
      <w:lvlJc w:val="left"/>
      <w:pPr>
        <w:ind w:left="18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8C4B7A">
      <w:start w:val="1"/>
      <w:numFmt w:val="decimal"/>
      <w:lvlText w:val="%4"/>
      <w:lvlJc w:val="left"/>
      <w:pPr>
        <w:ind w:left="25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B6ED8A6">
      <w:start w:val="1"/>
      <w:numFmt w:val="lowerLetter"/>
      <w:lvlText w:val="%5"/>
      <w:lvlJc w:val="left"/>
      <w:pPr>
        <w:ind w:left="32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0E89FA8">
      <w:start w:val="1"/>
      <w:numFmt w:val="lowerRoman"/>
      <w:lvlText w:val="%6"/>
      <w:lvlJc w:val="left"/>
      <w:pPr>
        <w:ind w:left="39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2E88876">
      <w:start w:val="1"/>
      <w:numFmt w:val="decimal"/>
      <w:lvlText w:val="%7"/>
      <w:lvlJc w:val="left"/>
      <w:pPr>
        <w:ind w:left="46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BD68B08">
      <w:start w:val="1"/>
      <w:numFmt w:val="lowerLetter"/>
      <w:lvlText w:val="%8"/>
      <w:lvlJc w:val="left"/>
      <w:pPr>
        <w:ind w:left="5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AB4CAA0">
      <w:start w:val="1"/>
      <w:numFmt w:val="lowerRoman"/>
      <w:lvlText w:val="%9"/>
      <w:lvlJc w:val="left"/>
      <w:pPr>
        <w:ind w:left="6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8F77939"/>
    <w:multiLevelType w:val="hybridMultilevel"/>
    <w:tmpl w:val="B2445A20"/>
    <w:lvl w:ilvl="0" w:tplc="0B96BCA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A9428D8">
      <w:start w:val="2"/>
      <w:numFmt w:val="decimal"/>
      <w:lvlText w:val="%2."/>
      <w:lvlJc w:val="left"/>
      <w:pPr>
        <w:ind w:left="10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8476D8">
      <w:start w:val="1"/>
      <w:numFmt w:val="lowerRoman"/>
      <w:lvlText w:val="%3"/>
      <w:lvlJc w:val="left"/>
      <w:pPr>
        <w:ind w:left="18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EC1CE4">
      <w:start w:val="1"/>
      <w:numFmt w:val="decimal"/>
      <w:lvlText w:val="%4"/>
      <w:lvlJc w:val="left"/>
      <w:pPr>
        <w:ind w:left="25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84DED2">
      <w:start w:val="1"/>
      <w:numFmt w:val="lowerLetter"/>
      <w:lvlText w:val="%5"/>
      <w:lvlJc w:val="left"/>
      <w:pPr>
        <w:ind w:left="3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DE2458">
      <w:start w:val="1"/>
      <w:numFmt w:val="lowerRoman"/>
      <w:lvlText w:val="%6"/>
      <w:lvlJc w:val="left"/>
      <w:pPr>
        <w:ind w:left="39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7C8812">
      <w:start w:val="1"/>
      <w:numFmt w:val="decimal"/>
      <w:lvlText w:val="%7"/>
      <w:lvlJc w:val="left"/>
      <w:pPr>
        <w:ind w:left="46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9707B9C">
      <w:start w:val="1"/>
      <w:numFmt w:val="lowerLetter"/>
      <w:lvlText w:val="%8"/>
      <w:lvlJc w:val="left"/>
      <w:pPr>
        <w:ind w:left="54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F209EC">
      <w:start w:val="1"/>
      <w:numFmt w:val="lowerRoman"/>
      <w:lvlText w:val="%9"/>
      <w:lvlJc w:val="left"/>
      <w:pPr>
        <w:ind w:left="61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9477D62"/>
    <w:multiLevelType w:val="hybridMultilevel"/>
    <w:tmpl w:val="BE54360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F234C43"/>
    <w:multiLevelType w:val="hybridMultilevel"/>
    <w:tmpl w:val="BA54DA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0372A0"/>
    <w:multiLevelType w:val="hybridMultilevel"/>
    <w:tmpl w:val="8334CB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660AA3"/>
    <w:multiLevelType w:val="hybridMultilevel"/>
    <w:tmpl w:val="5CBADBBC"/>
    <w:lvl w:ilvl="0" w:tplc="D584E2A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8504AD"/>
    <w:multiLevelType w:val="hybridMultilevel"/>
    <w:tmpl w:val="1EC01726"/>
    <w:lvl w:ilvl="0" w:tplc="D584E2A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0F3F02"/>
    <w:multiLevelType w:val="hybridMultilevel"/>
    <w:tmpl w:val="0654FD62"/>
    <w:lvl w:ilvl="0" w:tplc="3CA62678">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EDC183E">
      <w:start w:val="2"/>
      <w:numFmt w:val="decimal"/>
      <w:lvlText w:val="%2."/>
      <w:lvlJc w:val="left"/>
      <w:pPr>
        <w:ind w:left="7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A3AE8F0">
      <w:start w:val="1"/>
      <w:numFmt w:val="lowerRoman"/>
      <w:lvlText w:val="%3"/>
      <w:lvlJc w:val="left"/>
      <w:pPr>
        <w:ind w:left="18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078D088">
      <w:start w:val="1"/>
      <w:numFmt w:val="decimal"/>
      <w:lvlText w:val="%4"/>
      <w:lvlJc w:val="left"/>
      <w:pPr>
        <w:ind w:left="25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8CEB5F2">
      <w:start w:val="1"/>
      <w:numFmt w:val="lowerLetter"/>
      <w:lvlText w:val="%5"/>
      <w:lvlJc w:val="left"/>
      <w:pPr>
        <w:ind w:left="32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3D82D82">
      <w:start w:val="1"/>
      <w:numFmt w:val="lowerRoman"/>
      <w:lvlText w:val="%6"/>
      <w:lvlJc w:val="left"/>
      <w:pPr>
        <w:ind w:left="39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DAB4CE">
      <w:start w:val="1"/>
      <w:numFmt w:val="decimal"/>
      <w:lvlText w:val="%7"/>
      <w:lvlJc w:val="left"/>
      <w:pPr>
        <w:ind w:left="46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962D026">
      <w:start w:val="1"/>
      <w:numFmt w:val="lowerLetter"/>
      <w:lvlText w:val="%8"/>
      <w:lvlJc w:val="left"/>
      <w:pPr>
        <w:ind w:left="54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16E59C">
      <w:start w:val="1"/>
      <w:numFmt w:val="lowerRoman"/>
      <w:lvlText w:val="%9"/>
      <w:lvlJc w:val="left"/>
      <w:pPr>
        <w:ind w:left="6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5E42518"/>
    <w:multiLevelType w:val="hybridMultilevel"/>
    <w:tmpl w:val="A4AE425C"/>
    <w:lvl w:ilvl="0" w:tplc="D584E2A6">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BD1158"/>
    <w:multiLevelType w:val="hybridMultilevel"/>
    <w:tmpl w:val="F4E495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215498"/>
    <w:multiLevelType w:val="hybridMultilevel"/>
    <w:tmpl w:val="1AE4E6E0"/>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7A3FB9"/>
    <w:multiLevelType w:val="hybridMultilevel"/>
    <w:tmpl w:val="999EC650"/>
    <w:lvl w:ilvl="0" w:tplc="A15E1AF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6C7A86">
      <w:start w:val="2"/>
      <w:numFmt w:val="decimal"/>
      <w:lvlText w:val="%2."/>
      <w:lvlJc w:val="left"/>
      <w:pPr>
        <w:ind w:left="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002EF8">
      <w:start w:val="1"/>
      <w:numFmt w:val="lowerRoman"/>
      <w:lvlText w:val="%3"/>
      <w:lvlJc w:val="left"/>
      <w:pPr>
        <w:ind w:left="18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003DE0">
      <w:start w:val="1"/>
      <w:numFmt w:val="decimal"/>
      <w:lvlText w:val="%4"/>
      <w:lvlJc w:val="left"/>
      <w:pPr>
        <w:ind w:left="25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687CE6">
      <w:start w:val="1"/>
      <w:numFmt w:val="lowerLetter"/>
      <w:lvlText w:val="%5"/>
      <w:lvlJc w:val="left"/>
      <w:pPr>
        <w:ind w:left="32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96A94B4">
      <w:start w:val="1"/>
      <w:numFmt w:val="lowerRoman"/>
      <w:lvlText w:val="%6"/>
      <w:lvlJc w:val="left"/>
      <w:pPr>
        <w:ind w:left="39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E92B78C">
      <w:start w:val="1"/>
      <w:numFmt w:val="decimal"/>
      <w:lvlText w:val="%7"/>
      <w:lvlJc w:val="left"/>
      <w:pPr>
        <w:ind w:left="46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C4B576">
      <w:start w:val="1"/>
      <w:numFmt w:val="lowerLetter"/>
      <w:lvlText w:val="%8"/>
      <w:lvlJc w:val="left"/>
      <w:pPr>
        <w:ind w:left="54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C00906A">
      <w:start w:val="1"/>
      <w:numFmt w:val="lowerRoman"/>
      <w:lvlText w:val="%9"/>
      <w:lvlJc w:val="left"/>
      <w:pPr>
        <w:ind w:left="61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3791FDA"/>
    <w:multiLevelType w:val="hybridMultilevel"/>
    <w:tmpl w:val="C900C2C2"/>
    <w:lvl w:ilvl="0" w:tplc="E892D082">
      <w:start w:val="1"/>
      <w:numFmt w:val="decimal"/>
      <w:lvlText w:val="%1."/>
      <w:lvlJc w:val="left"/>
      <w:pPr>
        <w:ind w:left="1078" w:hanging="360"/>
      </w:pPr>
      <w:rPr>
        <w:rFonts w:hint="default"/>
        <w:b w:val="0"/>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19" w15:restartNumberingAfterBreak="0">
    <w:nsid w:val="5A09634F"/>
    <w:multiLevelType w:val="hybridMultilevel"/>
    <w:tmpl w:val="1CB01502"/>
    <w:lvl w:ilvl="0" w:tplc="71E253F6">
      <w:start w:val="1"/>
      <w:numFmt w:val="upperLetter"/>
      <w:lvlText w:val="%1."/>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28E40C">
      <w:start w:val="1"/>
      <w:numFmt w:val="decimal"/>
      <w:lvlText w:val="%2."/>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100D96">
      <w:start w:val="1"/>
      <w:numFmt w:val="lowerRoman"/>
      <w:lvlText w:val="%3"/>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60D8E8">
      <w:start w:val="1"/>
      <w:numFmt w:val="decimal"/>
      <w:lvlText w:val="%4"/>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4A3D72">
      <w:start w:val="1"/>
      <w:numFmt w:val="lowerLetter"/>
      <w:lvlText w:val="%5"/>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2CF9D2">
      <w:start w:val="1"/>
      <w:numFmt w:val="lowerRoman"/>
      <w:lvlText w:val="%6"/>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12C5E4">
      <w:start w:val="1"/>
      <w:numFmt w:val="decimal"/>
      <w:lvlText w:val="%7"/>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4A2B10">
      <w:start w:val="1"/>
      <w:numFmt w:val="lowerLetter"/>
      <w:lvlText w:val="%8"/>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0E9BE6">
      <w:start w:val="1"/>
      <w:numFmt w:val="lowerRoman"/>
      <w:lvlText w:val="%9"/>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D6C4ED3"/>
    <w:multiLevelType w:val="hybridMultilevel"/>
    <w:tmpl w:val="706E956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7648B5"/>
    <w:multiLevelType w:val="hybridMultilevel"/>
    <w:tmpl w:val="1CA07526"/>
    <w:lvl w:ilvl="0" w:tplc="04090015">
      <w:start w:val="1"/>
      <w:numFmt w:val="upperLetter"/>
      <w:lvlText w:val="%1."/>
      <w:lvlJc w:val="left"/>
      <w:pPr>
        <w:ind w:left="540" w:hanging="360"/>
      </w:p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674222A2"/>
    <w:multiLevelType w:val="hybridMultilevel"/>
    <w:tmpl w:val="B468773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21D2FDAC">
      <w:start w:val="1"/>
      <w:numFmt w:val="upperLetter"/>
      <w:lvlText w:val="%3."/>
      <w:lvlJc w:val="left"/>
      <w:pPr>
        <w:ind w:left="234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C94A78"/>
    <w:multiLevelType w:val="hybridMultilevel"/>
    <w:tmpl w:val="386026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452CD0"/>
    <w:multiLevelType w:val="hybridMultilevel"/>
    <w:tmpl w:val="BC324874"/>
    <w:lvl w:ilvl="0" w:tplc="71E253F6">
      <w:start w:val="1"/>
      <w:numFmt w:val="upperLetter"/>
      <w:lvlText w:val="%1."/>
      <w:lvlJc w:val="left"/>
      <w:pPr>
        <w:ind w:left="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F">
      <w:start w:val="1"/>
      <w:numFmt w:val="decimal"/>
      <w:lvlText w:val="%2."/>
      <w:lvlJc w:val="left"/>
      <w:pPr>
        <w:ind w:left="960"/>
      </w:pPr>
      <w:rPr>
        <w:b w:val="0"/>
        <w:i w:val="0"/>
        <w:strike w:val="0"/>
        <w:dstrike w:val="0"/>
        <w:color w:val="000000"/>
        <w:sz w:val="24"/>
        <w:szCs w:val="24"/>
        <w:u w:val="none" w:color="000000"/>
        <w:bdr w:val="none" w:sz="0" w:space="0" w:color="auto"/>
        <w:shd w:val="clear" w:color="auto" w:fill="auto"/>
        <w:vertAlign w:val="baseline"/>
      </w:rPr>
    </w:lvl>
    <w:lvl w:ilvl="2" w:tplc="32100D96">
      <w:start w:val="1"/>
      <w:numFmt w:val="lowerRoman"/>
      <w:lvlText w:val="%3"/>
      <w:lvlJc w:val="left"/>
      <w:pPr>
        <w:ind w:left="16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960D8E8">
      <w:start w:val="1"/>
      <w:numFmt w:val="decimal"/>
      <w:lvlText w:val="%4"/>
      <w:lvlJc w:val="left"/>
      <w:pPr>
        <w:ind w:left="2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24A3D72">
      <w:start w:val="1"/>
      <w:numFmt w:val="lowerLetter"/>
      <w:lvlText w:val="%5"/>
      <w:lvlJc w:val="left"/>
      <w:pPr>
        <w:ind w:left="3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52CF9D2">
      <w:start w:val="1"/>
      <w:numFmt w:val="lowerRoman"/>
      <w:lvlText w:val="%6"/>
      <w:lvlJc w:val="left"/>
      <w:pPr>
        <w:ind w:left="3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012C5E4">
      <w:start w:val="1"/>
      <w:numFmt w:val="decimal"/>
      <w:lvlText w:val="%7"/>
      <w:lvlJc w:val="left"/>
      <w:pPr>
        <w:ind w:left="4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4A2B10">
      <w:start w:val="1"/>
      <w:numFmt w:val="lowerLetter"/>
      <w:lvlText w:val="%8"/>
      <w:lvlJc w:val="left"/>
      <w:pPr>
        <w:ind w:left="5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0E9BE6">
      <w:start w:val="1"/>
      <w:numFmt w:val="lowerRoman"/>
      <w:lvlText w:val="%9"/>
      <w:lvlJc w:val="left"/>
      <w:pPr>
        <w:ind w:left="5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0AF390F"/>
    <w:multiLevelType w:val="hybridMultilevel"/>
    <w:tmpl w:val="86A870BC"/>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70F06916"/>
    <w:multiLevelType w:val="hybridMultilevel"/>
    <w:tmpl w:val="9FAE4F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AB42F3"/>
    <w:multiLevelType w:val="hybridMultilevel"/>
    <w:tmpl w:val="2F4CD04A"/>
    <w:lvl w:ilvl="0" w:tplc="0409000F">
      <w:start w:val="1"/>
      <w:numFmt w:val="decimal"/>
      <w:lvlText w:val="%1."/>
      <w:lvlJc w:val="left"/>
      <w:pPr>
        <w:ind w:left="5850" w:hanging="360"/>
      </w:pPr>
    </w:lvl>
    <w:lvl w:ilvl="1" w:tplc="0409000F">
      <w:start w:val="1"/>
      <w:numFmt w:val="decimal"/>
      <w:lvlText w:val="%2."/>
      <w:lvlJc w:val="left"/>
      <w:pPr>
        <w:ind w:left="6570" w:hanging="360"/>
      </w:pPr>
    </w:lvl>
    <w:lvl w:ilvl="2" w:tplc="0409001B" w:tentative="1">
      <w:start w:val="1"/>
      <w:numFmt w:val="lowerRoman"/>
      <w:lvlText w:val="%3."/>
      <w:lvlJc w:val="right"/>
      <w:pPr>
        <w:ind w:left="7290" w:hanging="180"/>
      </w:pPr>
    </w:lvl>
    <w:lvl w:ilvl="3" w:tplc="0409000F" w:tentative="1">
      <w:start w:val="1"/>
      <w:numFmt w:val="decimal"/>
      <w:lvlText w:val="%4."/>
      <w:lvlJc w:val="left"/>
      <w:pPr>
        <w:ind w:left="8010" w:hanging="360"/>
      </w:pPr>
    </w:lvl>
    <w:lvl w:ilvl="4" w:tplc="04090019" w:tentative="1">
      <w:start w:val="1"/>
      <w:numFmt w:val="lowerLetter"/>
      <w:lvlText w:val="%5."/>
      <w:lvlJc w:val="left"/>
      <w:pPr>
        <w:ind w:left="8730" w:hanging="360"/>
      </w:pPr>
    </w:lvl>
    <w:lvl w:ilvl="5" w:tplc="0409001B" w:tentative="1">
      <w:start w:val="1"/>
      <w:numFmt w:val="lowerRoman"/>
      <w:lvlText w:val="%6."/>
      <w:lvlJc w:val="right"/>
      <w:pPr>
        <w:ind w:left="9450" w:hanging="180"/>
      </w:pPr>
    </w:lvl>
    <w:lvl w:ilvl="6" w:tplc="0409000F" w:tentative="1">
      <w:start w:val="1"/>
      <w:numFmt w:val="decimal"/>
      <w:lvlText w:val="%7."/>
      <w:lvlJc w:val="left"/>
      <w:pPr>
        <w:ind w:left="10170" w:hanging="360"/>
      </w:pPr>
    </w:lvl>
    <w:lvl w:ilvl="7" w:tplc="04090019" w:tentative="1">
      <w:start w:val="1"/>
      <w:numFmt w:val="lowerLetter"/>
      <w:lvlText w:val="%8."/>
      <w:lvlJc w:val="left"/>
      <w:pPr>
        <w:ind w:left="10890" w:hanging="360"/>
      </w:pPr>
    </w:lvl>
    <w:lvl w:ilvl="8" w:tplc="0409001B" w:tentative="1">
      <w:start w:val="1"/>
      <w:numFmt w:val="lowerRoman"/>
      <w:lvlText w:val="%9."/>
      <w:lvlJc w:val="right"/>
      <w:pPr>
        <w:ind w:left="11610" w:hanging="180"/>
      </w:pPr>
    </w:lvl>
  </w:abstractNum>
  <w:abstractNum w:abstractNumId="28" w15:restartNumberingAfterBreak="0">
    <w:nsid w:val="7E25228F"/>
    <w:multiLevelType w:val="hybridMultilevel"/>
    <w:tmpl w:val="0AA22DC8"/>
    <w:lvl w:ilvl="0" w:tplc="21D2FDAC">
      <w:start w:val="1"/>
      <w:numFmt w:val="upperLetter"/>
      <w:lvlText w:val="%1."/>
      <w:lvlJc w:val="left"/>
      <w:pPr>
        <w:ind w:left="3060" w:hanging="360"/>
      </w:pPr>
      <w:rPr>
        <w:rFonts w:hint="default"/>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4"/>
  </w:num>
  <w:num w:numId="2">
    <w:abstractNumId w:val="17"/>
  </w:num>
  <w:num w:numId="3">
    <w:abstractNumId w:val="19"/>
  </w:num>
  <w:num w:numId="4">
    <w:abstractNumId w:val="7"/>
  </w:num>
  <w:num w:numId="5">
    <w:abstractNumId w:val="5"/>
  </w:num>
  <w:num w:numId="6">
    <w:abstractNumId w:val="13"/>
  </w:num>
  <w:num w:numId="7">
    <w:abstractNumId w:val="6"/>
  </w:num>
  <w:num w:numId="8">
    <w:abstractNumId w:val="10"/>
  </w:num>
  <w:num w:numId="9">
    <w:abstractNumId w:val="22"/>
  </w:num>
  <w:num w:numId="10">
    <w:abstractNumId w:val="23"/>
  </w:num>
  <w:num w:numId="11">
    <w:abstractNumId w:val="2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0"/>
  </w:num>
  <w:num w:numId="15">
    <w:abstractNumId w:val="1"/>
  </w:num>
  <w:num w:numId="16">
    <w:abstractNumId w:val="21"/>
  </w:num>
  <w:num w:numId="17">
    <w:abstractNumId w:val="16"/>
  </w:num>
  <w:num w:numId="18">
    <w:abstractNumId w:val="25"/>
  </w:num>
  <w:num w:numId="19">
    <w:abstractNumId w:val="27"/>
  </w:num>
  <w:num w:numId="20">
    <w:abstractNumId w:val="3"/>
  </w:num>
  <w:num w:numId="21">
    <w:abstractNumId w:val="8"/>
  </w:num>
  <w:num w:numId="22">
    <w:abstractNumId w:val="24"/>
  </w:num>
  <w:num w:numId="23">
    <w:abstractNumId w:val="9"/>
  </w:num>
  <w:num w:numId="24">
    <w:abstractNumId w:val="26"/>
  </w:num>
  <w:num w:numId="25">
    <w:abstractNumId w:val="18"/>
  </w:num>
  <w:num w:numId="26">
    <w:abstractNumId w:val="28"/>
  </w:num>
  <w:num w:numId="27">
    <w:abstractNumId w:val="14"/>
  </w:num>
  <w:num w:numId="28">
    <w:abstractNumId w:val="2"/>
  </w:num>
  <w:num w:numId="29">
    <w:abstractNumId w:val="11"/>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181"/>
    <w:rsid w:val="000523A4"/>
    <w:rsid w:val="000B0FF5"/>
    <w:rsid w:val="000B1840"/>
    <w:rsid w:val="000B2515"/>
    <w:rsid w:val="00140D85"/>
    <w:rsid w:val="00140EFE"/>
    <w:rsid w:val="0019323B"/>
    <w:rsid w:val="001946AD"/>
    <w:rsid w:val="001A0721"/>
    <w:rsid w:val="001C0CA6"/>
    <w:rsid w:val="001C1804"/>
    <w:rsid w:val="001D12F6"/>
    <w:rsid w:val="001D5433"/>
    <w:rsid w:val="002003E9"/>
    <w:rsid w:val="002A31E8"/>
    <w:rsid w:val="002B173C"/>
    <w:rsid w:val="002B298B"/>
    <w:rsid w:val="002E78B5"/>
    <w:rsid w:val="003214C4"/>
    <w:rsid w:val="00321C5D"/>
    <w:rsid w:val="00375126"/>
    <w:rsid w:val="0038137C"/>
    <w:rsid w:val="003D5BA2"/>
    <w:rsid w:val="003E0473"/>
    <w:rsid w:val="00401D05"/>
    <w:rsid w:val="00444482"/>
    <w:rsid w:val="00446AB3"/>
    <w:rsid w:val="004A3F24"/>
    <w:rsid w:val="004A54B5"/>
    <w:rsid w:val="004C6F60"/>
    <w:rsid w:val="004D1F20"/>
    <w:rsid w:val="004E257D"/>
    <w:rsid w:val="004F1DB6"/>
    <w:rsid w:val="00533EAD"/>
    <w:rsid w:val="00571BF8"/>
    <w:rsid w:val="005A6CA3"/>
    <w:rsid w:val="005C03A9"/>
    <w:rsid w:val="005D7FAD"/>
    <w:rsid w:val="00642D4D"/>
    <w:rsid w:val="00643019"/>
    <w:rsid w:val="0064516C"/>
    <w:rsid w:val="00675499"/>
    <w:rsid w:val="006C038B"/>
    <w:rsid w:val="006D0181"/>
    <w:rsid w:val="006F5B8E"/>
    <w:rsid w:val="00740D15"/>
    <w:rsid w:val="00745842"/>
    <w:rsid w:val="00794A4D"/>
    <w:rsid w:val="007A5060"/>
    <w:rsid w:val="008109B8"/>
    <w:rsid w:val="00823774"/>
    <w:rsid w:val="0082408E"/>
    <w:rsid w:val="00837332"/>
    <w:rsid w:val="00854879"/>
    <w:rsid w:val="00881498"/>
    <w:rsid w:val="008A548E"/>
    <w:rsid w:val="008C6003"/>
    <w:rsid w:val="008C6F9A"/>
    <w:rsid w:val="008D15D8"/>
    <w:rsid w:val="008D59C2"/>
    <w:rsid w:val="008F6527"/>
    <w:rsid w:val="00901457"/>
    <w:rsid w:val="00903222"/>
    <w:rsid w:val="0091264E"/>
    <w:rsid w:val="00940F3D"/>
    <w:rsid w:val="0094676D"/>
    <w:rsid w:val="00954079"/>
    <w:rsid w:val="00967FF8"/>
    <w:rsid w:val="00976144"/>
    <w:rsid w:val="0099706D"/>
    <w:rsid w:val="009A39C1"/>
    <w:rsid w:val="009C6E77"/>
    <w:rsid w:val="009D12B8"/>
    <w:rsid w:val="00A343F3"/>
    <w:rsid w:val="00A61F94"/>
    <w:rsid w:val="00AD67E8"/>
    <w:rsid w:val="00AE40A4"/>
    <w:rsid w:val="00AE65B6"/>
    <w:rsid w:val="00B021AA"/>
    <w:rsid w:val="00B10723"/>
    <w:rsid w:val="00B16D11"/>
    <w:rsid w:val="00B60B79"/>
    <w:rsid w:val="00B6166F"/>
    <w:rsid w:val="00B77ADD"/>
    <w:rsid w:val="00BA7302"/>
    <w:rsid w:val="00BC094C"/>
    <w:rsid w:val="00BF25BB"/>
    <w:rsid w:val="00C0327F"/>
    <w:rsid w:val="00C1777A"/>
    <w:rsid w:val="00C20114"/>
    <w:rsid w:val="00C331F6"/>
    <w:rsid w:val="00C82D26"/>
    <w:rsid w:val="00C84950"/>
    <w:rsid w:val="00C94EF8"/>
    <w:rsid w:val="00CC2A62"/>
    <w:rsid w:val="00CE4A0D"/>
    <w:rsid w:val="00CE4BD1"/>
    <w:rsid w:val="00CF3D11"/>
    <w:rsid w:val="00CF43CC"/>
    <w:rsid w:val="00CF6D4F"/>
    <w:rsid w:val="00D3422D"/>
    <w:rsid w:val="00D560E5"/>
    <w:rsid w:val="00D65F7D"/>
    <w:rsid w:val="00DA455E"/>
    <w:rsid w:val="00DA46EC"/>
    <w:rsid w:val="00DB2F37"/>
    <w:rsid w:val="00DC15C1"/>
    <w:rsid w:val="00E02229"/>
    <w:rsid w:val="00E03669"/>
    <w:rsid w:val="00E2429A"/>
    <w:rsid w:val="00E42D0B"/>
    <w:rsid w:val="00EA14A2"/>
    <w:rsid w:val="00F21ED2"/>
    <w:rsid w:val="00F92770"/>
    <w:rsid w:val="00FA44A0"/>
    <w:rsid w:val="00FB1A36"/>
    <w:rsid w:val="00FB5B51"/>
    <w:rsid w:val="00FC2B70"/>
    <w:rsid w:val="00FF4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310C5"/>
  <w15:docId w15:val="{715A4766-45F3-4509-8055-18EA1520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2B298B"/>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2B2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98B"/>
    <w:rPr>
      <w:rFonts w:ascii="Segoe UI" w:eastAsia="Calibri" w:hAnsi="Segoe UI" w:cs="Segoe UI"/>
      <w:color w:val="000000"/>
      <w:sz w:val="18"/>
      <w:szCs w:val="18"/>
    </w:rPr>
  </w:style>
  <w:style w:type="paragraph" w:styleId="ListParagraph">
    <w:name w:val="List Paragraph"/>
    <w:basedOn w:val="Normal"/>
    <w:uiPriority w:val="34"/>
    <w:qFormat/>
    <w:rsid w:val="00E2429A"/>
    <w:pPr>
      <w:ind w:left="720"/>
      <w:contextualSpacing/>
    </w:pPr>
  </w:style>
  <w:style w:type="character" w:styleId="CommentReference">
    <w:name w:val="annotation reference"/>
    <w:basedOn w:val="DefaultParagraphFont"/>
    <w:uiPriority w:val="99"/>
    <w:semiHidden/>
    <w:unhideWhenUsed/>
    <w:rsid w:val="00A343F3"/>
    <w:rPr>
      <w:sz w:val="16"/>
      <w:szCs w:val="16"/>
    </w:rPr>
  </w:style>
  <w:style w:type="paragraph" w:styleId="CommentText">
    <w:name w:val="annotation text"/>
    <w:basedOn w:val="Normal"/>
    <w:link w:val="CommentTextChar"/>
    <w:uiPriority w:val="99"/>
    <w:semiHidden/>
    <w:unhideWhenUsed/>
    <w:rsid w:val="00A343F3"/>
    <w:pPr>
      <w:spacing w:line="240" w:lineRule="auto"/>
    </w:pPr>
    <w:rPr>
      <w:sz w:val="20"/>
      <w:szCs w:val="20"/>
    </w:rPr>
  </w:style>
  <w:style w:type="character" w:customStyle="1" w:styleId="CommentTextChar">
    <w:name w:val="Comment Text Char"/>
    <w:basedOn w:val="DefaultParagraphFont"/>
    <w:link w:val="CommentText"/>
    <w:uiPriority w:val="99"/>
    <w:semiHidden/>
    <w:rsid w:val="00A343F3"/>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A343F3"/>
    <w:rPr>
      <w:b/>
      <w:bCs/>
    </w:rPr>
  </w:style>
  <w:style w:type="character" w:customStyle="1" w:styleId="CommentSubjectChar">
    <w:name w:val="Comment Subject Char"/>
    <w:basedOn w:val="CommentTextChar"/>
    <w:link w:val="CommentSubject"/>
    <w:uiPriority w:val="99"/>
    <w:semiHidden/>
    <w:rsid w:val="00A343F3"/>
    <w:rPr>
      <w:rFonts w:ascii="Calibri" w:eastAsia="Calibri" w:hAnsi="Calibri" w:cs="Calibri"/>
      <w:b/>
      <w:bCs/>
      <w:color w:val="000000"/>
      <w:sz w:val="20"/>
      <w:szCs w:val="20"/>
    </w:rPr>
  </w:style>
  <w:style w:type="paragraph" w:styleId="Header">
    <w:name w:val="header"/>
    <w:basedOn w:val="Normal"/>
    <w:link w:val="HeaderChar"/>
    <w:uiPriority w:val="99"/>
    <w:unhideWhenUsed/>
    <w:rsid w:val="00D65F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5F7D"/>
    <w:rPr>
      <w:rFonts w:ascii="Calibri" w:eastAsia="Calibri" w:hAnsi="Calibri" w:cs="Calibri"/>
      <w:color w:val="000000"/>
    </w:rPr>
  </w:style>
  <w:style w:type="paragraph" w:styleId="Footer">
    <w:name w:val="footer"/>
    <w:basedOn w:val="Normal"/>
    <w:link w:val="FooterChar"/>
    <w:uiPriority w:val="99"/>
    <w:unhideWhenUsed/>
    <w:rsid w:val="00D65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5F7D"/>
    <w:rPr>
      <w:rFonts w:ascii="Calibri" w:eastAsia="Calibri" w:hAnsi="Calibri" w:cs="Calibri"/>
      <w:color w:val="000000"/>
    </w:rPr>
  </w:style>
  <w:style w:type="table" w:styleId="MediumList2-Accent1">
    <w:name w:val="Medium List 2 Accent 1"/>
    <w:basedOn w:val="TableNormal"/>
    <w:uiPriority w:val="66"/>
    <w:rsid w:val="002003E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single" w:sz="8" w:space="0" w:color="5B9BD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Table7Colorful">
    <w:name w:val="List Table 7 Colorful"/>
    <w:basedOn w:val="TableNormal"/>
    <w:uiPriority w:val="52"/>
    <w:rsid w:val="00FB1A3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1240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cid:image003.jpg@01D37046.76DE7B3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E5410-7766-4A61-8919-3D7866BB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1589</Words>
  <Characters>9060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10628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Neuburger, Sindy (sindy@uidaho.edu)</dc:creator>
  <cp:keywords/>
  <cp:lastModifiedBy>Elsberry, Christian (celsberry@uidaho.edu)</cp:lastModifiedBy>
  <cp:revision>2</cp:revision>
  <cp:lastPrinted>2018-01-02T19:05:00Z</cp:lastPrinted>
  <dcterms:created xsi:type="dcterms:W3CDTF">2019-02-09T00:23:00Z</dcterms:created>
  <dcterms:modified xsi:type="dcterms:W3CDTF">2019-02-09T00:23:00Z</dcterms:modified>
</cp:coreProperties>
</file>