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6C3" w:rsidRDefault="002756C3" w:rsidP="002756C3">
      <w:pPr>
        <w:ind w:firstLine="720"/>
      </w:pPr>
      <w:r>
        <w:rPr>
          <w:rFonts w:ascii="Perpetua" w:hAnsi="Perpetua"/>
          <w:b/>
          <w:bCs/>
          <w:color w:val="000080"/>
        </w:rPr>
        <w:t xml:space="preserve">                                 </w:t>
      </w:r>
      <w:r>
        <w:rPr>
          <w:noProof/>
        </w:rPr>
        <w:drawing>
          <wp:inline distT="0" distB="0" distL="0" distR="0">
            <wp:extent cx="1000125" cy="914400"/>
            <wp:effectExtent l="19050" t="0" r="9525" b="0"/>
            <wp:docPr id="1" name="Picture 1" descr="cid:_1_02AAF0FC02AABFA0007D385F87257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_1_02AAF0FC02AABFA0007D385F8725752F"/>
                    <pic:cNvPicPr>
                      <a:picLocks noChangeAspect="1" noChangeArrowheads="1"/>
                    </pic:cNvPicPr>
                  </pic:nvPicPr>
                  <pic:blipFill>
                    <a:blip r:embed="rId4" r:link="rId5"/>
                    <a:srcRect/>
                    <a:stretch>
                      <a:fillRect/>
                    </a:stretch>
                  </pic:blipFill>
                  <pic:spPr bwMode="auto">
                    <a:xfrm>
                      <a:off x="0" y="0"/>
                      <a:ext cx="1000125" cy="914400"/>
                    </a:xfrm>
                    <a:prstGeom prst="rect">
                      <a:avLst/>
                    </a:prstGeom>
                    <a:noFill/>
                    <a:ln w="9525">
                      <a:noFill/>
                      <a:miter lim="800000"/>
                      <a:headEnd/>
                      <a:tailEnd/>
                    </a:ln>
                  </pic:spPr>
                </pic:pic>
              </a:graphicData>
            </a:graphic>
          </wp:inline>
        </w:drawing>
      </w:r>
      <w:r>
        <w:br/>
      </w:r>
      <w:r>
        <w:rPr>
          <w:rFonts w:ascii="Perpetua" w:hAnsi="Perpetua"/>
          <w:b/>
          <w:bCs/>
          <w:color w:val="000080"/>
        </w:rPr>
        <w:t>                                           </w:t>
      </w:r>
      <w:r>
        <w:rPr>
          <w:rFonts w:ascii="Perpetua" w:hAnsi="Perpetua"/>
          <w:b/>
          <w:bCs/>
          <w:color w:val="000080"/>
          <w:sz w:val="27"/>
          <w:szCs w:val="27"/>
        </w:rPr>
        <w:t>STATE OF IDAHO</w:t>
      </w:r>
      <w:r>
        <w:t xml:space="preserve"> </w:t>
      </w:r>
      <w:r>
        <w:br/>
      </w:r>
      <w:r>
        <w:br/>
      </w:r>
      <w:r>
        <w:rPr>
          <w:rFonts w:ascii="Perpetua" w:hAnsi="Perpetua"/>
          <w:b/>
          <w:bCs/>
          <w:color w:val="000080"/>
          <w:sz w:val="20"/>
          <w:szCs w:val="20"/>
        </w:rPr>
        <w:t xml:space="preserve">                                      </w:t>
      </w:r>
      <w:r>
        <w:rPr>
          <w:rFonts w:ascii="Perpetua" w:hAnsi="Perpetua"/>
          <w:b/>
          <w:bCs/>
          <w:color w:val="000080"/>
        </w:rPr>
        <w:t>OFFICE OF THE STATE CONTROLLER</w:t>
      </w:r>
      <w:r>
        <w:t xml:space="preserve"> </w:t>
      </w:r>
      <w:r>
        <w:br/>
      </w:r>
      <w:r>
        <w:br/>
      </w:r>
      <w:r>
        <w:rPr>
          <w:rFonts w:ascii="Perpetua" w:hAnsi="Perpetua"/>
          <w:b/>
          <w:bCs/>
          <w:color w:val="000080"/>
          <w:sz w:val="20"/>
          <w:szCs w:val="20"/>
        </w:rPr>
        <w:t>                                                                 Donna M. Jones</w:t>
      </w:r>
      <w:r>
        <w:t xml:space="preserve"> </w:t>
      </w:r>
      <w:r>
        <w:br/>
      </w:r>
      <w:r>
        <w:rPr>
          <w:rFonts w:ascii="Californian FB" w:hAnsi="Californian FB"/>
          <w:sz w:val="48"/>
          <w:szCs w:val="48"/>
        </w:rPr>
        <w:t>Memorandum</w:t>
      </w:r>
      <w:r>
        <w:t xml:space="preserve"> </w:t>
      </w:r>
      <w:r>
        <w:br/>
      </w:r>
      <w:r>
        <w:rPr>
          <w:rFonts w:ascii="Arial" w:hAnsi="Arial" w:cs="Arial"/>
          <w:b/>
          <w:bCs/>
          <w:sz w:val="20"/>
          <w:szCs w:val="20"/>
        </w:rPr>
        <w:t>TO:        Agency Directors, Financial Officers and Payroll Officers</w:t>
      </w:r>
      <w:r>
        <w:rPr>
          <w:rFonts w:ascii="Arial" w:hAnsi="Arial" w:cs="Arial"/>
          <w:b/>
          <w:bCs/>
          <w:sz w:val="20"/>
          <w:szCs w:val="20"/>
        </w:rPr>
        <w:br/>
        <w:t>       State of Idaho</w:t>
      </w:r>
      <w:r>
        <w:t xml:space="preserve"> </w:t>
      </w:r>
    </w:p>
    <w:p w:rsidR="002756C3" w:rsidRDefault="002756C3" w:rsidP="002756C3">
      <w:pPr>
        <w:pStyle w:val="NormalWeb"/>
      </w:pPr>
      <w:r>
        <w:rPr>
          <w:rFonts w:ascii="Arial" w:hAnsi="Arial" w:cs="Arial"/>
          <w:b/>
          <w:bCs/>
          <w:sz w:val="20"/>
          <w:szCs w:val="20"/>
        </w:rPr>
        <w:t>FROM:        Donna M. Jones, Secretary      </w:t>
      </w:r>
      <w:r>
        <w:t xml:space="preserve"> </w:t>
      </w:r>
    </w:p>
    <w:p w:rsidR="002756C3" w:rsidRDefault="002756C3" w:rsidP="002756C3">
      <w:pPr>
        <w:pStyle w:val="NormalWeb"/>
      </w:pPr>
      <w:r>
        <w:rPr>
          <w:rFonts w:ascii="Arial" w:hAnsi="Arial" w:cs="Arial"/>
          <w:b/>
          <w:bCs/>
          <w:sz w:val="20"/>
          <w:szCs w:val="20"/>
        </w:rPr>
        <w:t>        State Board of Examiners and State Controller</w:t>
      </w:r>
      <w:r>
        <w:t xml:space="preserve"> </w:t>
      </w:r>
    </w:p>
    <w:p w:rsidR="002756C3" w:rsidRDefault="002756C3" w:rsidP="002756C3">
      <w:pPr>
        <w:pStyle w:val="NormalWeb"/>
      </w:pPr>
      <w:r>
        <w:rPr>
          <w:rFonts w:ascii="Arial" w:hAnsi="Arial" w:cs="Arial"/>
          <w:b/>
          <w:bCs/>
          <w:sz w:val="20"/>
          <w:szCs w:val="20"/>
        </w:rPr>
        <w:t>DATE:        December 30, 2008  </w:t>
      </w:r>
      <w:r>
        <w:t xml:space="preserve"> </w:t>
      </w:r>
    </w:p>
    <w:p w:rsidR="002756C3" w:rsidRDefault="002756C3" w:rsidP="002756C3">
      <w:pPr>
        <w:pStyle w:val="NormalWeb"/>
      </w:pPr>
      <w:r>
        <w:rPr>
          <w:rFonts w:ascii="Arial" w:hAnsi="Arial" w:cs="Arial"/>
          <w:b/>
          <w:bCs/>
          <w:sz w:val="20"/>
          <w:szCs w:val="20"/>
        </w:rPr>
        <w:t>SUBJECT:        Amendment of State Mileage Rate Reimbursement</w:t>
      </w:r>
      <w:r>
        <w:t xml:space="preserve"> </w:t>
      </w:r>
    </w:p>
    <w:p w:rsidR="002756C3" w:rsidRDefault="002756C3" w:rsidP="002756C3">
      <w:pPr>
        <w:pStyle w:val="NormalWeb"/>
      </w:pPr>
      <w:r>
        <w:rPr>
          <w:rFonts w:ascii="Arial" w:hAnsi="Arial" w:cs="Arial"/>
          <w:b/>
          <w:bCs/>
          <w:sz w:val="20"/>
          <w:szCs w:val="20"/>
        </w:rPr>
        <w:t>        Effective January 1, 2009</w:t>
      </w:r>
      <w:r>
        <w:t xml:space="preserve"> </w:t>
      </w:r>
    </w:p>
    <w:p w:rsidR="00C4501C" w:rsidRDefault="002756C3" w:rsidP="002756C3">
      <w:pPr>
        <w:pStyle w:val="NormalWeb"/>
      </w:pPr>
      <w:r>
        <w:rPr>
          <w:rFonts w:ascii="Arial" w:hAnsi="Arial" w:cs="Arial"/>
          <w:sz w:val="20"/>
          <w:szCs w:val="20"/>
        </w:rPr>
        <w:t xml:space="preserve">At the December 16, 2008 meeting, the State Board of Examiners amended the official business state travel mileage rate in the State Travel Policies and Procedures. </w:t>
      </w:r>
      <w:r>
        <w:br/>
      </w:r>
      <w:r>
        <w:br/>
      </w:r>
      <w:r>
        <w:rPr>
          <w:rFonts w:ascii="Arial" w:hAnsi="Arial" w:cs="Arial"/>
          <w:sz w:val="20"/>
          <w:szCs w:val="20"/>
        </w:rPr>
        <w:t xml:space="preserve">The new rate is </w:t>
      </w:r>
      <w:r>
        <w:rPr>
          <w:rFonts w:ascii="Arial" w:hAnsi="Arial" w:cs="Arial"/>
          <w:b/>
          <w:bCs/>
          <w:sz w:val="20"/>
          <w:szCs w:val="20"/>
        </w:rPr>
        <w:t xml:space="preserve">45.5 cents per mile driven for business purposes.  The following amounts will remain the same at this time:  27 cents per mile driven for medical </w:t>
      </w:r>
      <w:r>
        <w:br/>
      </w:r>
      <w:r>
        <w:rPr>
          <w:rFonts w:ascii="Arial" w:hAnsi="Arial" w:cs="Arial"/>
          <w:b/>
          <w:bCs/>
          <w:sz w:val="20"/>
          <w:szCs w:val="20"/>
        </w:rPr>
        <w:t>or moving purposes, and 14 cents per mile driven in service to a charitable organization, effective January 1, 2009.</w:t>
      </w:r>
      <w:r>
        <w:t xml:space="preserve"> </w:t>
      </w:r>
      <w:r>
        <w:br/>
      </w:r>
      <w:r>
        <w:br/>
      </w:r>
      <w:r>
        <w:rPr>
          <w:rFonts w:ascii="Arial" w:hAnsi="Arial" w:cs="Arial"/>
          <w:sz w:val="20"/>
          <w:szCs w:val="20"/>
        </w:rPr>
        <w:t xml:space="preserve">The IRS has decreased the amount per mile driven for medical or moving purposes to 24 cents, effective January 1, 2009. The Board of Examiners will consider the decreased proposal </w:t>
      </w:r>
      <w:r>
        <w:br/>
      </w:r>
      <w:r>
        <w:rPr>
          <w:rFonts w:ascii="Arial" w:hAnsi="Arial" w:cs="Arial"/>
          <w:sz w:val="20"/>
          <w:szCs w:val="20"/>
        </w:rPr>
        <w:t>at its January 20</w:t>
      </w:r>
      <w:r>
        <w:rPr>
          <w:rFonts w:ascii="Arial" w:hAnsi="Arial" w:cs="Arial"/>
          <w:sz w:val="20"/>
          <w:szCs w:val="20"/>
          <w:vertAlign w:val="superscript"/>
        </w:rPr>
        <w:t>th</w:t>
      </w:r>
      <w:r>
        <w:rPr>
          <w:rFonts w:ascii="Arial" w:hAnsi="Arial" w:cs="Arial"/>
          <w:sz w:val="20"/>
          <w:szCs w:val="20"/>
        </w:rPr>
        <w:t xml:space="preserve"> meeting, and it is expected to be approved retroactive to January 1</w:t>
      </w:r>
      <w:r>
        <w:rPr>
          <w:rFonts w:ascii="Arial" w:hAnsi="Arial" w:cs="Arial"/>
          <w:sz w:val="20"/>
          <w:szCs w:val="20"/>
          <w:vertAlign w:val="superscript"/>
        </w:rPr>
        <w:t>st</w:t>
      </w:r>
      <w:r>
        <w:rPr>
          <w:rFonts w:ascii="Arial" w:hAnsi="Arial" w:cs="Arial"/>
          <w:sz w:val="20"/>
          <w:szCs w:val="20"/>
        </w:rPr>
        <w:t xml:space="preserve">. </w:t>
      </w:r>
      <w:r>
        <w:br/>
      </w:r>
      <w:r>
        <w:br/>
      </w:r>
      <w:r>
        <w:rPr>
          <w:rFonts w:ascii="Arial" w:hAnsi="Arial" w:cs="Arial"/>
          <w:sz w:val="20"/>
          <w:szCs w:val="20"/>
        </w:rPr>
        <w:t xml:space="preserve">Employees need to remember that for tax purposes they may claim the difference between the state travel rate paid by the state and the IRS rates. They will need to obtain their own tax </w:t>
      </w:r>
      <w:r>
        <w:br/>
      </w:r>
      <w:r>
        <w:rPr>
          <w:rFonts w:ascii="Arial" w:hAnsi="Arial" w:cs="Arial"/>
          <w:sz w:val="20"/>
          <w:szCs w:val="20"/>
        </w:rPr>
        <w:t xml:space="preserve">advice on this issue. </w:t>
      </w:r>
      <w:r>
        <w:br/>
      </w:r>
      <w:r>
        <w:br/>
      </w:r>
      <w:r>
        <w:rPr>
          <w:rFonts w:ascii="Arial" w:hAnsi="Arial" w:cs="Arial"/>
          <w:sz w:val="20"/>
          <w:szCs w:val="20"/>
        </w:rPr>
        <w:t>To view the full State Travel Policy and Procedures document, you can visit the State Controller’s website at:</w:t>
      </w:r>
      <w:r>
        <w:t xml:space="preserve"> </w:t>
      </w:r>
      <w:hyperlink r:id="rId6" w:history="1">
        <w:r>
          <w:rPr>
            <w:rStyle w:val="Hyperlink"/>
            <w:rFonts w:ascii="Arial" w:hAnsi="Arial" w:cs="Arial"/>
            <w:sz w:val="20"/>
            <w:szCs w:val="20"/>
          </w:rPr>
          <w:t>http://www.sco.idaho.gov/web/sbe/sbeweb.nsf/pages/trvlpolicy.htm</w:t>
        </w:r>
      </w:hyperlink>
      <w:r>
        <w:t xml:space="preserve"> </w:t>
      </w:r>
      <w:r>
        <w:br/>
      </w:r>
      <w:r>
        <w:br/>
      </w:r>
      <w:proofErr w:type="gramStart"/>
      <w:r>
        <w:rPr>
          <w:rFonts w:ascii="Arial" w:hAnsi="Arial" w:cs="Arial"/>
          <w:sz w:val="20"/>
          <w:szCs w:val="20"/>
        </w:rPr>
        <w:t>If</w:t>
      </w:r>
      <w:proofErr w:type="gramEnd"/>
      <w:r>
        <w:rPr>
          <w:rFonts w:ascii="Arial" w:hAnsi="Arial" w:cs="Arial"/>
          <w:sz w:val="20"/>
          <w:szCs w:val="20"/>
        </w:rPr>
        <w:t xml:space="preserve"> you have any questions regarding these policies or procedures, my staff will be pleased to assist you at (208) 334-3100 or e-mail the Board of Examiners at</w:t>
      </w:r>
      <w:r>
        <w:rPr>
          <w:sz w:val="20"/>
          <w:szCs w:val="20"/>
        </w:rPr>
        <w:t xml:space="preserve"> </w:t>
      </w:r>
      <w:hyperlink r:id="rId7" w:history="1">
        <w:r>
          <w:rPr>
            <w:rStyle w:val="Hyperlink"/>
            <w:rFonts w:ascii="Arial" w:hAnsi="Arial" w:cs="Arial"/>
            <w:sz w:val="20"/>
            <w:szCs w:val="20"/>
          </w:rPr>
          <w:t>brdexam@sco.idaho.gov</w:t>
        </w:r>
      </w:hyperlink>
      <w:r>
        <w:rPr>
          <w:rFonts w:ascii="Arial" w:hAnsi="Arial" w:cs="Arial"/>
          <w:sz w:val="20"/>
          <w:szCs w:val="20"/>
        </w:rPr>
        <w:t>.</w:t>
      </w:r>
      <w:r>
        <w:t xml:space="preserve"> </w:t>
      </w:r>
      <w:r>
        <w:br/>
      </w:r>
      <w:r>
        <w:br/>
      </w:r>
      <w:r>
        <w:rPr>
          <w:rFonts w:ascii="Arial" w:hAnsi="Arial" w:cs="Arial"/>
          <w:sz w:val="15"/>
          <w:szCs w:val="15"/>
        </w:rPr>
        <w:t>DJ</w:t>
      </w:r>
      <w:proofErr w:type="gramStart"/>
      <w:r>
        <w:rPr>
          <w:rFonts w:ascii="Arial" w:hAnsi="Arial" w:cs="Arial"/>
          <w:sz w:val="15"/>
          <w:szCs w:val="15"/>
        </w:rPr>
        <w:t>:DW</w:t>
      </w:r>
      <w:proofErr w:type="gramEnd"/>
      <w:r>
        <w:t xml:space="preserve"> </w:t>
      </w:r>
      <w:r>
        <w:br/>
      </w:r>
      <w:r>
        <w:rPr>
          <w:rFonts w:ascii="Arial" w:hAnsi="Arial" w:cs="Arial"/>
          <w:sz w:val="15"/>
          <w:szCs w:val="15"/>
        </w:rPr>
        <w:t xml:space="preserve">Debbie </w:t>
      </w:r>
      <w:proofErr w:type="spellStart"/>
      <w:r>
        <w:rPr>
          <w:rFonts w:ascii="Arial" w:hAnsi="Arial" w:cs="Arial"/>
          <w:sz w:val="15"/>
          <w:szCs w:val="15"/>
        </w:rPr>
        <w:t>Wonch</w:t>
      </w:r>
      <w:proofErr w:type="spellEnd"/>
      <w:r>
        <w:t xml:space="preserve"> </w:t>
      </w:r>
      <w:r>
        <w:br/>
      </w:r>
      <w:r>
        <w:rPr>
          <w:rFonts w:ascii="Arial" w:hAnsi="Arial" w:cs="Arial"/>
          <w:sz w:val="15"/>
          <w:szCs w:val="15"/>
        </w:rPr>
        <w:t>Research Analyst</w:t>
      </w:r>
      <w:r>
        <w:t xml:space="preserve"> </w:t>
      </w:r>
      <w:r>
        <w:br/>
      </w:r>
      <w:r>
        <w:rPr>
          <w:rFonts w:ascii="Arial" w:hAnsi="Arial" w:cs="Arial"/>
          <w:sz w:val="15"/>
          <w:szCs w:val="15"/>
        </w:rPr>
        <w:t>Office of the State Controller</w:t>
      </w:r>
      <w:r>
        <w:t xml:space="preserve"> </w:t>
      </w:r>
      <w:r>
        <w:br/>
      </w:r>
      <w:r>
        <w:rPr>
          <w:rFonts w:ascii="Arial" w:hAnsi="Arial" w:cs="Arial"/>
          <w:sz w:val="15"/>
          <w:szCs w:val="15"/>
        </w:rPr>
        <w:t>(208) 334-3100</w:t>
      </w:r>
    </w:p>
    <w:sectPr w:rsidR="00C4501C" w:rsidSect="00C450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erpetua">
    <w:panose1 w:val="02020502060401020303"/>
    <w:charset w:val="00"/>
    <w:family w:val="roman"/>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56C3"/>
    <w:rsid w:val="00001182"/>
    <w:rsid w:val="00002C82"/>
    <w:rsid w:val="000107F9"/>
    <w:rsid w:val="00011586"/>
    <w:rsid w:val="00012F0A"/>
    <w:rsid w:val="00015AC8"/>
    <w:rsid w:val="00020370"/>
    <w:rsid w:val="00023A18"/>
    <w:rsid w:val="00026922"/>
    <w:rsid w:val="000332F9"/>
    <w:rsid w:val="00033944"/>
    <w:rsid w:val="00037F49"/>
    <w:rsid w:val="00041931"/>
    <w:rsid w:val="00051DB8"/>
    <w:rsid w:val="000532B3"/>
    <w:rsid w:val="00057A88"/>
    <w:rsid w:val="000611BD"/>
    <w:rsid w:val="0006654A"/>
    <w:rsid w:val="000745E4"/>
    <w:rsid w:val="0007569D"/>
    <w:rsid w:val="000768C0"/>
    <w:rsid w:val="00076BEA"/>
    <w:rsid w:val="00076D07"/>
    <w:rsid w:val="0007782F"/>
    <w:rsid w:val="00080652"/>
    <w:rsid w:val="00080AEB"/>
    <w:rsid w:val="0008275E"/>
    <w:rsid w:val="000854C0"/>
    <w:rsid w:val="00085EEF"/>
    <w:rsid w:val="00086F51"/>
    <w:rsid w:val="00092476"/>
    <w:rsid w:val="00094064"/>
    <w:rsid w:val="00094173"/>
    <w:rsid w:val="000941BE"/>
    <w:rsid w:val="00094522"/>
    <w:rsid w:val="0009781C"/>
    <w:rsid w:val="000A1077"/>
    <w:rsid w:val="000A4ED5"/>
    <w:rsid w:val="000A5196"/>
    <w:rsid w:val="000A7077"/>
    <w:rsid w:val="000A7550"/>
    <w:rsid w:val="000A77EC"/>
    <w:rsid w:val="000B1367"/>
    <w:rsid w:val="000B3032"/>
    <w:rsid w:val="000B5666"/>
    <w:rsid w:val="000B5AE7"/>
    <w:rsid w:val="000B5B24"/>
    <w:rsid w:val="000B7CA7"/>
    <w:rsid w:val="000C57B4"/>
    <w:rsid w:val="000C6E6B"/>
    <w:rsid w:val="000D1BAE"/>
    <w:rsid w:val="000D7467"/>
    <w:rsid w:val="000E4992"/>
    <w:rsid w:val="000E5B10"/>
    <w:rsid w:val="000F3E7E"/>
    <w:rsid w:val="00100FA0"/>
    <w:rsid w:val="0010338C"/>
    <w:rsid w:val="001054E7"/>
    <w:rsid w:val="001153CF"/>
    <w:rsid w:val="001160EA"/>
    <w:rsid w:val="0011780C"/>
    <w:rsid w:val="00122817"/>
    <w:rsid w:val="001312D4"/>
    <w:rsid w:val="00140A42"/>
    <w:rsid w:val="001521F9"/>
    <w:rsid w:val="00154056"/>
    <w:rsid w:val="001543AF"/>
    <w:rsid w:val="00161EF6"/>
    <w:rsid w:val="0016217F"/>
    <w:rsid w:val="0016470E"/>
    <w:rsid w:val="0017071C"/>
    <w:rsid w:val="00171318"/>
    <w:rsid w:val="001716EA"/>
    <w:rsid w:val="001756AC"/>
    <w:rsid w:val="00176893"/>
    <w:rsid w:val="00177035"/>
    <w:rsid w:val="00183721"/>
    <w:rsid w:val="00192F39"/>
    <w:rsid w:val="00194D53"/>
    <w:rsid w:val="001951E8"/>
    <w:rsid w:val="0019706C"/>
    <w:rsid w:val="001A7450"/>
    <w:rsid w:val="001B1B3B"/>
    <w:rsid w:val="001B228A"/>
    <w:rsid w:val="001C7082"/>
    <w:rsid w:val="001C70DA"/>
    <w:rsid w:val="001D0FAA"/>
    <w:rsid w:val="001D4CE1"/>
    <w:rsid w:val="001D7788"/>
    <w:rsid w:val="001E0064"/>
    <w:rsid w:val="001E1C4C"/>
    <w:rsid w:val="001E3FFF"/>
    <w:rsid w:val="001E5240"/>
    <w:rsid w:val="001F16F6"/>
    <w:rsid w:val="001F52B7"/>
    <w:rsid w:val="001F633A"/>
    <w:rsid w:val="001F7DF5"/>
    <w:rsid w:val="00201553"/>
    <w:rsid w:val="00203531"/>
    <w:rsid w:val="0020406A"/>
    <w:rsid w:val="00205F69"/>
    <w:rsid w:val="00206C23"/>
    <w:rsid w:val="002073A5"/>
    <w:rsid w:val="00217957"/>
    <w:rsid w:val="002234C1"/>
    <w:rsid w:val="00224852"/>
    <w:rsid w:val="00230EF8"/>
    <w:rsid w:val="00232190"/>
    <w:rsid w:val="002334BD"/>
    <w:rsid w:val="002340B0"/>
    <w:rsid w:val="0023497F"/>
    <w:rsid w:val="00234D9C"/>
    <w:rsid w:val="002419A6"/>
    <w:rsid w:val="00244939"/>
    <w:rsid w:val="002478B0"/>
    <w:rsid w:val="00253517"/>
    <w:rsid w:val="002536D7"/>
    <w:rsid w:val="00260C5A"/>
    <w:rsid w:val="002623E9"/>
    <w:rsid w:val="00274514"/>
    <w:rsid w:val="002756C3"/>
    <w:rsid w:val="0028210B"/>
    <w:rsid w:val="002A2A9C"/>
    <w:rsid w:val="002A3B06"/>
    <w:rsid w:val="002A4923"/>
    <w:rsid w:val="002B5B62"/>
    <w:rsid w:val="002B628C"/>
    <w:rsid w:val="002C140C"/>
    <w:rsid w:val="002C6F51"/>
    <w:rsid w:val="002D027F"/>
    <w:rsid w:val="002D6C54"/>
    <w:rsid w:val="002E7FD6"/>
    <w:rsid w:val="002F1FBD"/>
    <w:rsid w:val="0030140E"/>
    <w:rsid w:val="003044DB"/>
    <w:rsid w:val="00304990"/>
    <w:rsid w:val="00307EA4"/>
    <w:rsid w:val="0031289C"/>
    <w:rsid w:val="00314EF8"/>
    <w:rsid w:val="00315370"/>
    <w:rsid w:val="00315563"/>
    <w:rsid w:val="0031708F"/>
    <w:rsid w:val="00322CE3"/>
    <w:rsid w:val="0032332A"/>
    <w:rsid w:val="00323CF6"/>
    <w:rsid w:val="003270D3"/>
    <w:rsid w:val="003276E3"/>
    <w:rsid w:val="0033101F"/>
    <w:rsid w:val="003351D4"/>
    <w:rsid w:val="00336C31"/>
    <w:rsid w:val="00336E87"/>
    <w:rsid w:val="003412A9"/>
    <w:rsid w:val="00346D19"/>
    <w:rsid w:val="00347C74"/>
    <w:rsid w:val="00351C96"/>
    <w:rsid w:val="00352B9B"/>
    <w:rsid w:val="00362CF5"/>
    <w:rsid w:val="003709B5"/>
    <w:rsid w:val="00372473"/>
    <w:rsid w:val="00372E9C"/>
    <w:rsid w:val="003810C4"/>
    <w:rsid w:val="00383767"/>
    <w:rsid w:val="003858E9"/>
    <w:rsid w:val="0039271E"/>
    <w:rsid w:val="003A029F"/>
    <w:rsid w:val="003A1A79"/>
    <w:rsid w:val="003A303D"/>
    <w:rsid w:val="003A401B"/>
    <w:rsid w:val="003B03F6"/>
    <w:rsid w:val="003D05AB"/>
    <w:rsid w:val="003D2352"/>
    <w:rsid w:val="003D53AA"/>
    <w:rsid w:val="003D56DB"/>
    <w:rsid w:val="003D684F"/>
    <w:rsid w:val="003D69E1"/>
    <w:rsid w:val="003E0FF0"/>
    <w:rsid w:val="003E2122"/>
    <w:rsid w:val="003E3BCE"/>
    <w:rsid w:val="003F09AE"/>
    <w:rsid w:val="003F2857"/>
    <w:rsid w:val="003F4579"/>
    <w:rsid w:val="003F65B1"/>
    <w:rsid w:val="003F7482"/>
    <w:rsid w:val="00400ED0"/>
    <w:rsid w:val="004018A1"/>
    <w:rsid w:val="004035B1"/>
    <w:rsid w:val="004053EA"/>
    <w:rsid w:val="0040774D"/>
    <w:rsid w:val="00407CF9"/>
    <w:rsid w:val="00410389"/>
    <w:rsid w:val="00411559"/>
    <w:rsid w:val="0041540E"/>
    <w:rsid w:val="0042015A"/>
    <w:rsid w:val="00425417"/>
    <w:rsid w:val="00425579"/>
    <w:rsid w:val="00426D5F"/>
    <w:rsid w:val="004302FA"/>
    <w:rsid w:val="00431A2D"/>
    <w:rsid w:val="004405FD"/>
    <w:rsid w:val="004419DF"/>
    <w:rsid w:val="00443F19"/>
    <w:rsid w:val="00451770"/>
    <w:rsid w:val="0045232C"/>
    <w:rsid w:val="00452420"/>
    <w:rsid w:val="00453227"/>
    <w:rsid w:val="0045517A"/>
    <w:rsid w:val="00457266"/>
    <w:rsid w:val="00460984"/>
    <w:rsid w:val="00466BBC"/>
    <w:rsid w:val="00466E25"/>
    <w:rsid w:val="00470CF0"/>
    <w:rsid w:val="004822AB"/>
    <w:rsid w:val="00485605"/>
    <w:rsid w:val="00485EF7"/>
    <w:rsid w:val="00493B86"/>
    <w:rsid w:val="00494FB9"/>
    <w:rsid w:val="00497212"/>
    <w:rsid w:val="004A28DF"/>
    <w:rsid w:val="004A69ED"/>
    <w:rsid w:val="004A6EA0"/>
    <w:rsid w:val="004B6750"/>
    <w:rsid w:val="004C3857"/>
    <w:rsid w:val="004C4B1D"/>
    <w:rsid w:val="004D013C"/>
    <w:rsid w:val="004D46E7"/>
    <w:rsid w:val="004E0B9B"/>
    <w:rsid w:val="004E5791"/>
    <w:rsid w:val="004E70B3"/>
    <w:rsid w:val="004E75E6"/>
    <w:rsid w:val="004F08EF"/>
    <w:rsid w:val="004F18F2"/>
    <w:rsid w:val="004F4D3B"/>
    <w:rsid w:val="0050199A"/>
    <w:rsid w:val="00501FEC"/>
    <w:rsid w:val="00502147"/>
    <w:rsid w:val="00507EC9"/>
    <w:rsid w:val="00513CF5"/>
    <w:rsid w:val="00513D31"/>
    <w:rsid w:val="00515A4D"/>
    <w:rsid w:val="0051681A"/>
    <w:rsid w:val="00517EAF"/>
    <w:rsid w:val="00520AEE"/>
    <w:rsid w:val="00520AF6"/>
    <w:rsid w:val="005227F8"/>
    <w:rsid w:val="00524714"/>
    <w:rsid w:val="0052485A"/>
    <w:rsid w:val="00525CCF"/>
    <w:rsid w:val="00526801"/>
    <w:rsid w:val="005276C3"/>
    <w:rsid w:val="00530D39"/>
    <w:rsid w:val="0053293B"/>
    <w:rsid w:val="00535886"/>
    <w:rsid w:val="00541A6F"/>
    <w:rsid w:val="005421AE"/>
    <w:rsid w:val="0054784A"/>
    <w:rsid w:val="00547A97"/>
    <w:rsid w:val="00547F70"/>
    <w:rsid w:val="005523D6"/>
    <w:rsid w:val="00553196"/>
    <w:rsid w:val="00556C4A"/>
    <w:rsid w:val="00561CC3"/>
    <w:rsid w:val="00563F3F"/>
    <w:rsid w:val="00566EEE"/>
    <w:rsid w:val="00571DF8"/>
    <w:rsid w:val="00572194"/>
    <w:rsid w:val="00575B8D"/>
    <w:rsid w:val="00577989"/>
    <w:rsid w:val="00580FF9"/>
    <w:rsid w:val="0058191E"/>
    <w:rsid w:val="0058755A"/>
    <w:rsid w:val="00590E6D"/>
    <w:rsid w:val="005963F6"/>
    <w:rsid w:val="005A0ACE"/>
    <w:rsid w:val="005A7183"/>
    <w:rsid w:val="005B0290"/>
    <w:rsid w:val="005B2305"/>
    <w:rsid w:val="005B62C9"/>
    <w:rsid w:val="005C48CF"/>
    <w:rsid w:val="005C4DA3"/>
    <w:rsid w:val="005D02F9"/>
    <w:rsid w:val="005D209F"/>
    <w:rsid w:val="005D3246"/>
    <w:rsid w:val="005D761D"/>
    <w:rsid w:val="005D7DA4"/>
    <w:rsid w:val="005E0540"/>
    <w:rsid w:val="005E1082"/>
    <w:rsid w:val="005E28EC"/>
    <w:rsid w:val="005E6CC8"/>
    <w:rsid w:val="0060005B"/>
    <w:rsid w:val="0060280B"/>
    <w:rsid w:val="0060512A"/>
    <w:rsid w:val="00610F15"/>
    <w:rsid w:val="00611DF6"/>
    <w:rsid w:val="00621475"/>
    <w:rsid w:val="00624580"/>
    <w:rsid w:val="0062609E"/>
    <w:rsid w:val="00626CC1"/>
    <w:rsid w:val="00631A0A"/>
    <w:rsid w:val="00634D99"/>
    <w:rsid w:val="00636297"/>
    <w:rsid w:val="00636A9C"/>
    <w:rsid w:val="00645876"/>
    <w:rsid w:val="00646689"/>
    <w:rsid w:val="00650376"/>
    <w:rsid w:val="00650E25"/>
    <w:rsid w:val="00652317"/>
    <w:rsid w:val="0065572E"/>
    <w:rsid w:val="0066499E"/>
    <w:rsid w:val="00670FEF"/>
    <w:rsid w:val="00672592"/>
    <w:rsid w:val="00680BAF"/>
    <w:rsid w:val="006851F4"/>
    <w:rsid w:val="00695CC3"/>
    <w:rsid w:val="006A3AED"/>
    <w:rsid w:val="006B1A81"/>
    <w:rsid w:val="006B1C66"/>
    <w:rsid w:val="006B4B08"/>
    <w:rsid w:val="006C00D8"/>
    <w:rsid w:val="006C0BFD"/>
    <w:rsid w:val="006C37E7"/>
    <w:rsid w:val="006C59E9"/>
    <w:rsid w:val="006C6577"/>
    <w:rsid w:val="006C78AC"/>
    <w:rsid w:val="006D1B26"/>
    <w:rsid w:val="006D2FA2"/>
    <w:rsid w:val="006D64B2"/>
    <w:rsid w:val="006D749C"/>
    <w:rsid w:val="006E0ADE"/>
    <w:rsid w:val="006E18CE"/>
    <w:rsid w:val="006E2F90"/>
    <w:rsid w:val="006E4081"/>
    <w:rsid w:val="006E422A"/>
    <w:rsid w:val="006F102A"/>
    <w:rsid w:val="006F1BAC"/>
    <w:rsid w:val="006F2BF6"/>
    <w:rsid w:val="007027E6"/>
    <w:rsid w:val="00702E75"/>
    <w:rsid w:val="00706AA7"/>
    <w:rsid w:val="00713A56"/>
    <w:rsid w:val="00715279"/>
    <w:rsid w:val="00720CDA"/>
    <w:rsid w:val="00724215"/>
    <w:rsid w:val="0072518F"/>
    <w:rsid w:val="007262BA"/>
    <w:rsid w:val="00733599"/>
    <w:rsid w:val="00733709"/>
    <w:rsid w:val="00736381"/>
    <w:rsid w:val="0073707B"/>
    <w:rsid w:val="00737BFE"/>
    <w:rsid w:val="0074212F"/>
    <w:rsid w:val="00747FF3"/>
    <w:rsid w:val="00750077"/>
    <w:rsid w:val="00750B9E"/>
    <w:rsid w:val="00753E1E"/>
    <w:rsid w:val="00754061"/>
    <w:rsid w:val="00754A66"/>
    <w:rsid w:val="007562B7"/>
    <w:rsid w:val="0076114A"/>
    <w:rsid w:val="00762BA6"/>
    <w:rsid w:val="00763B85"/>
    <w:rsid w:val="00766A97"/>
    <w:rsid w:val="00767CA8"/>
    <w:rsid w:val="00771501"/>
    <w:rsid w:val="00772C5D"/>
    <w:rsid w:val="00775CF9"/>
    <w:rsid w:val="007772FE"/>
    <w:rsid w:val="00780188"/>
    <w:rsid w:val="007801FF"/>
    <w:rsid w:val="00784843"/>
    <w:rsid w:val="00784BAD"/>
    <w:rsid w:val="00786D71"/>
    <w:rsid w:val="00792E31"/>
    <w:rsid w:val="00795167"/>
    <w:rsid w:val="00796CF5"/>
    <w:rsid w:val="0079702C"/>
    <w:rsid w:val="007A3918"/>
    <w:rsid w:val="007A3ABE"/>
    <w:rsid w:val="007A49BF"/>
    <w:rsid w:val="007B5ABF"/>
    <w:rsid w:val="007B5FF3"/>
    <w:rsid w:val="007B7FBA"/>
    <w:rsid w:val="007C02D7"/>
    <w:rsid w:val="007C2C5A"/>
    <w:rsid w:val="007C3CA9"/>
    <w:rsid w:val="007D0A0A"/>
    <w:rsid w:val="007E2D82"/>
    <w:rsid w:val="007E31DB"/>
    <w:rsid w:val="007E35EA"/>
    <w:rsid w:val="007E4E9A"/>
    <w:rsid w:val="007E5D5E"/>
    <w:rsid w:val="007F00B5"/>
    <w:rsid w:val="007F540F"/>
    <w:rsid w:val="007F5A5C"/>
    <w:rsid w:val="00801926"/>
    <w:rsid w:val="00803F37"/>
    <w:rsid w:val="00810018"/>
    <w:rsid w:val="00811383"/>
    <w:rsid w:val="00812325"/>
    <w:rsid w:val="00820E2B"/>
    <w:rsid w:val="00822070"/>
    <w:rsid w:val="00822E32"/>
    <w:rsid w:val="00825F02"/>
    <w:rsid w:val="008311D9"/>
    <w:rsid w:val="008313DA"/>
    <w:rsid w:val="00836328"/>
    <w:rsid w:val="00836933"/>
    <w:rsid w:val="00837375"/>
    <w:rsid w:val="00843FB8"/>
    <w:rsid w:val="00845CB8"/>
    <w:rsid w:val="008510F3"/>
    <w:rsid w:val="00852EDA"/>
    <w:rsid w:val="00856450"/>
    <w:rsid w:val="00857AAF"/>
    <w:rsid w:val="00860CA2"/>
    <w:rsid w:val="0086130C"/>
    <w:rsid w:val="00861E7A"/>
    <w:rsid w:val="008638A6"/>
    <w:rsid w:val="00863F9E"/>
    <w:rsid w:val="00864C4B"/>
    <w:rsid w:val="00872141"/>
    <w:rsid w:val="00874F24"/>
    <w:rsid w:val="00876365"/>
    <w:rsid w:val="0089099A"/>
    <w:rsid w:val="00894257"/>
    <w:rsid w:val="00896D9A"/>
    <w:rsid w:val="008A0C57"/>
    <w:rsid w:val="008A201B"/>
    <w:rsid w:val="008A2E8F"/>
    <w:rsid w:val="008A34DC"/>
    <w:rsid w:val="008A3666"/>
    <w:rsid w:val="008A3C4F"/>
    <w:rsid w:val="008B25E7"/>
    <w:rsid w:val="008C27F6"/>
    <w:rsid w:val="008C5A47"/>
    <w:rsid w:val="008D0DF7"/>
    <w:rsid w:val="008D3238"/>
    <w:rsid w:val="008D44B1"/>
    <w:rsid w:val="008E0D5F"/>
    <w:rsid w:val="008E5143"/>
    <w:rsid w:val="008E60E7"/>
    <w:rsid w:val="008F24D7"/>
    <w:rsid w:val="008F29EF"/>
    <w:rsid w:val="008F31DD"/>
    <w:rsid w:val="008F3B45"/>
    <w:rsid w:val="008F4016"/>
    <w:rsid w:val="00901BD6"/>
    <w:rsid w:val="009031C3"/>
    <w:rsid w:val="00907C8E"/>
    <w:rsid w:val="00915070"/>
    <w:rsid w:val="00923BC6"/>
    <w:rsid w:val="00926337"/>
    <w:rsid w:val="00926C08"/>
    <w:rsid w:val="00927C10"/>
    <w:rsid w:val="00930A32"/>
    <w:rsid w:val="009326BD"/>
    <w:rsid w:val="00933967"/>
    <w:rsid w:val="00933B26"/>
    <w:rsid w:val="00936B1F"/>
    <w:rsid w:val="009401CB"/>
    <w:rsid w:val="00944980"/>
    <w:rsid w:val="00944CC5"/>
    <w:rsid w:val="00944E98"/>
    <w:rsid w:val="00946163"/>
    <w:rsid w:val="00947509"/>
    <w:rsid w:val="00955111"/>
    <w:rsid w:val="00955172"/>
    <w:rsid w:val="009573BE"/>
    <w:rsid w:val="00957C3D"/>
    <w:rsid w:val="00960083"/>
    <w:rsid w:val="0096014B"/>
    <w:rsid w:val="00962032"/>
    <w:rsid w:val="00962BAB"/>
    <w:rsid w:val="00964154"/>
    <w:rsid w:val="009673E5"/>
    <w:rsid w:val="00970619"/>
    <w:rsid w:val="009714C9"/>
    <w:rsid w:val="009744AA"/>
    <w:rsid w:val="00976048"/>
    <w:rsid w:val="009815E0"/>
    <w:rsid w:val="00984D97"/>
    <w:rsid w:val="00985DA1"/>
    <w:rsid w:val="00992F02"/>
    <w:rsid w:val="00994532"/>
    <w:rsid w:val="009A1C63"/>
    <w:rsid w:val="009A2BEF"/>
    <w:rsid w:val="009A7ADE"/>
    <w:rsid w:val="009B0F36"/>
    <w:rsid w:val="009B28D4"/>
    <w:rsid w:val="009B6C7D"/>
    <w:rsid w:val="009B701E"/>
    <w:rsid w:val="009B73B4"/>
    <w:rsid w:val="009B77E3"/>
    <w:rsid w:val="009C0465"/>
    <w:rsid w:val="009C1B2A"/>
    <w:rsid w:val="009C65D2"/>
    <w:rsid w:val="009D1DA3"/>
    <w:rsid w:val="009D28D4"/>
    <w:rsid w:val="009D4F1A"/>
    <w:rsid w:val="009D5C30"/>
    <w:rsid w:val="009D7973"/>
    <w:rsid w:val="009D7F23"/>
    <w:rsid w:val="009E209D"/>
    <w:rsid w:val="009E4722"/>
    <w:rsid w:val="009E4B11"/>
    <w:rsid w:val="009E4C5C"/>
    <w:rsid w:val="009E6416"/>
    <w:rsid w:val="009E7147"/>
    <w:rsid w:val="009F1CF9"/>
    <w:rsid w:val="009F1D9F"/>
    <w:rsid w:val="009F2458"/>
    <w:rsid w:val="009F55BC"/>
    <w:rsid w:val="00A02B91"/>
    <w:rsid w:val="00A07C12"/>
    <w:rsid w:val="00A12968"/>
    <w:rsid w:val="00A15486"/>
    <w:rsid w:val="00A237F6"/>
    <w:rsid w:val="00A267EF"/>
    <w:rsid w:val="00A367CB"/>
    <w:rsid w:val="00A4058B"/>
    <w:rsid w:val="00A41B58"/>
    <w:rsid w:val="00A45819"/>
    <w:rsid w:val="00A4731E"/>
    <w:rsid w:val="00A477D9"/>
    <w:rsid w:val="00A67EA6"/>
    <w:rsid w:val="00A701C6"/>
    <w:rsid w:val="00A71081"/>
    <w:rsid w:val="00A737E0"/>
    <w:rsid w:val="00A751BB"/>
    <w:rsid w:val="00A76372"/>
    <w:rsid w:val="00A806B1"/>
    <w:rsid w:val="00A8320B"/>
    <w:rsid w:val="00A8350C"/>
    <w:rsid w:val="00A83764"/>
    <w:rsid w:val="00A86F44"/>
    <w:rsid w:val="00A919DD"/>
    <w:rsid w:val="00A92BA7"/>
    <w:rsid w:val="00A96612"/>
    <w:rsid w:val="00A969A2"/>
    <w:rsid w:val="00A97666"/>
    <w:rsid w:val="00AA1689"/>
    <w:rsid w:val="00AA31A7"/>
    <w:rsid w:val="00AA41AC"/>
    <w:rsid w:val="00AB0557"/>
    <w:rsid w:val="00AB0B6A"/>
    <w:rsid w:val="00AB247F"/>
    <w:rsid w:val="00AB2A4F"/>
    <w:rsid w:val="00AB2BC0"/>
    <w:rsid w:val="00AB3C8D"/>
    <w:rsid w:val="00AB7D9D"/>
    <w:rsid w:val="00AC0FB5"/>
    <w:rsid w:val="00AD4022"/>
    <w:rsid w:val="00AD4C68"/>
    <w:rsid w:val="00AE2727"/>
    <w:rsid w:val="00AE31C6"/>
    <w:rsid w:val="00AE3F67"/>
    <w:rsid w:val="00AE493E"/>
    <w:rsid w:val="00AE72B6"/>
    <w:rsid w:val="00AF406E"/>
    <w:rsid w:val="00B0379A"/>
    <w:rsid w:val="00B04A2B"/>
    <w:rsid w:val="00B127B3"/>
    <w:rsid w:val="00B148A1"/>
    <w:rsid w:val="00B20E4B"/>
    <w:rsid w:val="00B21120"/>
    <w:rsid w:val="00B22ED2"/>
    <w:rsid w:val="00B24C9B"/>
    <w:rsid w:val="00B24CAF"/>
    <w:rsid w:val="00B305DE"/>
    <w:rsid w:val="00B4291D"/>
    <w:rsid w:val="00B5145F"/>
    <w:rsid w:val="00B51B9E"/>
    <w:rsid w:val="00B541D8"/>
    <w:rsid w:val="00B56722"/>
    <w:rsid w:val="00B56E67"/>
    <w:rsid w:val="00B57266"/>
    <w:rsid w:val="00B6058A"/>
    <w:rsid w:val="00B606A1"/>
    <w:rsid w:val="00B65C68"/>
    <w:rsid w:val="00B7769A"/>
    <w:rsid w:val="00B778D5"/>
    <w:rsid w:val="00B802BA"/>
    <w:rsid w:val="00B8322D"/>
    <w:rsid w:val="00B8435E"/>
    <w:rsid w:val="00B85173"/>
    <w:rsid w:val="00B872AF"/>
    <w:rsid w:val="00B91595"/>
    <w:rsid w:val="00B9345C"/>
    <w:rsid w:val="00B96A90"/>
    <w:rsid w:val="00BA1585"/>
    <w:rsid w:val="00BA35CA"/>
    <w:rsid w:val="00BA431F"/>
    <w:rsid w:val="00BA5993"/>
    <w:rsid w:val="00BA7432"/>
    <w:rsid w:val="00BC5413"/>
    <w:rsid w:val="00BC7C3A"/>
    <w:rsid w:val="00BD324A"/>
    <w:rsid w:val="00BD3A7E"/>
    <w:rsid w:val="00BD3D7E"/>
    <w:rsid w:val="00BD673D"/>
    <w:rsid w:val="00BD688A"/>
    <w:rsid w:val="00BE0862"/>
    <w:rsid w:val="00BE5D08"/>
    <w:rsid w:val="00BE6F73"/>
    <w:rsid w:val="00BE717C"/>
    <w:rsid w:val="00BF3C35"/>
    <w:rsid w:val="00BF3E30"/>
    <w:rsid w:val="00C010B4"/>
    <w:rsid w:val="00C038B3"/>
    <w:rsid w:val="00C159CA"/>
    <w:rsid w:val="00C226FB"/>
    <w:rsid w:val="00C23526"/>
    <w:rsid w:val="00C24EC5"/>
    <w:rsid w:val="00C3014C"/>
    <w:rsid w:val="00C34841"/>
    <w:rsid w:val="00C43E7F"/>
    <w:rsid w:val="00C4501C"/>
    <w:rsid w:val="00C47961"/>
    <w:rsid w:val="00C51141"/>
    <w:rsid w:val="00C734B3"/>
    <w:rsid w:val="00C75384"/>
    <w:rsid w:val="00C76F81"/>
    <w:rsid w:val="00C7731F"/>
    <w:rsid w:val="00C77377"/>
    <w:rsid w:val="00C862FC"/>
    <w:rsid w:val="00C97DA2"/>
    <w:rsid w:val="00CA1311"/>
    <w:rsid w:val="00CA1675"/>
    <w:rsid w:val="00CA2279"/>
    <w:rsid w:val="00CB038C"/>
    <w:rsid w:val="00CB30B4"/>
    <w:rsid w:val="00CB6997"/>
    <w:rsid w:val="00CB6AA0"/>
    <w:rsid w:val="00CC06F5"/>
    <w:rsid w:val="00CD02E6"/>
    <w:rsid w:val="00CD5B7F"/>
    <w:rsid w:val="00CD5B93"/>
    <w:rsid w:val="00CE167D"/>
    <w:rsid w:val="00CE30EA"/>
    <w:rsid w:val="00CE337F"/>
    <w:rsid w:val="00CE49B1"/>
    <w:rsid w:val="00CE599D"/>
    <w:rsid w:val="00CF3E79"/>
    <w:rsid w:val="00CF6866"/>
    <w:rsid w:val="00CF7673"/>
    <w:rsid w:val="00D15893"/>
    <w:rsid w:val="00D17995"/>
    <w:rsid w:val="00D241D9"/>
    <w:rsid w:val="00D24319"/>
    <w:rsid w:val="00D37B27"/>
    <w:rsid w:val="00D4056F"/>
    <w:rsid w:val="00D40A04"/>
    <w:rsid w:val="00D41EF1"/>
    <w:rsid w:val="00D51BA6"/>
    <w:rsid w:val="00D52B09"/>
    <w:rsid w:val="00D60F69"/>
    <w:rsid w:val="00D62717"/>
    <w:rsid w:val="00D6314F"/>
    <w:rsid w:val="00D63937"/>
    <w:rsid w:val="00D64DD6"/>
    <w:rsid w:val="00D65528"/>
    <w:rsid w:val="00D67FEF"/>
    <w:rsid w:val="00D72FBD"/>
    <w:rsid w:val="00D7796C"/>
    <w:rsid w:val="00D8229C"/>
    <w:rsid w:val="00D83F97"/>
    <w:rsid w:val="00D90E16"/>
    <w:rsid w:val="00DA041D"/>
    <w:rsid w:val="00DA0CCB"/>
    <w:rsid w:val="00DA4547"/>
    <w:rsid w:val="00DA5C63"/>
    <w:rsid w:val="00DA69EE"/>
    <w:rsid w:val="00DC108D"/>
    <w:rsid w:val="00DC1DE4"/>
    <w:rsid w:val="00DC37F4"/>
    <w:rsid w:val="00DC4368"/>
    <w:rsid w:val="00DC47FE"/>
    <w:rsid w:val="00DD65F7"/>
    <w:rsid w:val="00DD6F61"/>
    <w:rsid w:val="00DE1FCA"/>
    <w:rsid w:val="00DE40AA"/>
    <w:rsid w:val="00DF4DE2"/>
    <w:rsid w:val="00DF649A"/>
    <w:rsid w:val="00E002F8"/>
    <w:rsid w:val="00E03C66"/>
    <w:rsid w:val="00E04BAB"/>
    <w:rsid w:val="00E06307"/>
    <w:rsid w:val="00E0655F"/>
    <w:rsid w:val="00E10C4A"/>
    <w:rsid w:val="00E134AC"/>
    <w:rsid w:val="00E304E6"/>
    <w:rsid w:val="00E30DB5"/>
    <w:rsid w:val="00E51581"/>
    <w:rsid w:val="00E5285B"/>
    <w:rsid w:val="00E52E17"/>
    <w:rsid w:val="00E541B1"/>
    <w:rsid w:val="00E55215"/>
    <w:rsid w:val="00E554AC"/>
    <w:rsid w:val="00E55C09"/>
    <w:rsid w:val="00E5679F"/>
    <w:rsid w:val="00E56C61"/>
    <w:rsid w:val="00E62EEC"/>
    <w:rsid w:val="00E6334C"/>
    <w:rsid w:val="00E63F36"/>
    <w:rsid w:val="00E64CB3"/>
    <w:rsid w:val="00E71782"/>
    <w:rsid w:val="00E75A4D"/>
    <w:rsid w:val="00E75D89"/>
    <w:rsid w:val="00E8406B"/>
    <w:rsid w:val="00E859BA"/>
    <w:rsid w:val="00E86474"/>
    <w:rsid w:val="00E87386"/>
    <w:rsid w:val="00E9019F"/>
    <w:rsid w:val="00E903CF"/>
    <w:rsid w:val="00E91436"/>
    <w:rsid w:val="00E91D97"/>
    <w:rsid w:val="00E926BA"/>
    <w:rsid w:val="00E92AA8"/>
    <w:rsid w:val="00E96FB6"/>
    <w:rsid w:val="00EA0CFF"/>
    <w:rsid w:val="00EA648C"/>
    <w:rsid w:val="00EB1194"/>
    <w:rsid w:val="00EB14AD"/>
    <w:rsid w:val="00EB5259"/>
    <w:rsid w:val="00EB5261"/>
    <w:rsid w:val="00EC489A"/>
    <w:rsid w:val="00EC4C95"/>
    <w:rsid w:val="00EC51C8"/>
    <w:rsid w:val="00EC653D"/>
    <w:rsid w:val="00EC6A1B"/>
    <w:rsid w:val="00EC71F5"/>
    <w:rsid w:val="00ED0A8C"/>
    <w:rsid w:val="00ED0DE9"/>
    <w:rsid w:val="00ED2A61"/>
    <w:rsid w:val="00ED5D65"/>
    <w:rsid w:val="00EE2534"/>
    <w:rsid w:val="00EE3489"/>
    <w:rsid w:val="00EE7CEA"/>
    <w:rsid w:val="00F10C7D"/>
    <w:rsid w:val="00F1226A"/>
    <w:rsid w:val="00F20EF9"/>
    <w:rsid w:val="00F24F7E"/>
    <w:rsid w:val="00F258E1"/>
    <w:rsid w:val="00F27143"/>
    <w:rsid w:val="00F323EC"/>
    <w:rsid w:val="00F32B32"/>
    <w:rsid w:val="00F34815"/>
    <w:rsid w:val="00F504AC"/>
    <w:rsid w:val="00F50813"/>
    <w:rsid w:val="00F522BE"/>
    <w:rsid w:val="00F540ED"/>
    <w:rsid w:val="00F54A95"/>
    <w:rsid w:val="00F572A7"/>
    <w:rsid w:val="00F62A39"/>
    <w:rsid w:val="00F733B6"/>
    <w:rsid w:val="00F73DAB"/>
    <w:rsid w:val="00F743D1"/>
    <w:rsid w:val="00F7599B"/>
    <w:rsid w:val="00F7601F"/>
    <w:rsid w:val="00F77C10"/>
    <w:rsid w:val="00F77E55"/>
    <w:rsid w:val="00F81567"/>
    <w:rsid w:val="00F816B5"/>
    <w:rsid w:val="00F83646"/>
    <w:rsid w:val="00F862E8"/>
    <w:rsid w:val="00F87703"/>
    <w:rsid w:val="00F94ACB"/>
    <w:rsid w:val="00F96371"/>
    <w:rsid w:val="00FA5E28"/>
    <w:rsid w:val="00FB0386"/>
    <w:rsid w:val="00FB1428"/>
    <w:rsid w:val="00FB39BA"/>
    <w:rsid w:val="00FB5ED0"/>
    <w:rsid w:val="00FC7173"/>
    <w:rsid w:val="00FD6451"/>
    <w:rsid w:val="00FE10EE"/>
    <w:rsid w:val="00FE15C5"/>
    <w:rsid w:val="00FE30CD"/>
    <w:rsid w:val="00FE5CE2"/>
    <w:rsid w:val="00FE6CBA"/>
    <w:rsid w:val="00FF4E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6C3"/>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56C3"/>
    <w:rPr>
      <w:color w:val="0000FF"/>
      <w:u w:val="single"/>
    </w:rPr>
  </w:style>
  <w:style w:type="paragraph" w:styleId="NormalWeb">
    <w:name w:val="Normal (Web)"/>
    <w:basedOn w:val="Normal"/>
    <w:uiPriority w:val="99"/>
    <w:unhideWhenUsed/>
    <w:rsid w:val="002756C3"/>
    <w:pPr>
      <w:spacing w:before="100" w:beforeAutospacing="1" w:after="100" w:afterAutospacing="1"/>
    </w:pPr>
  </w:style>
  <w:style w:type="paragraph" w:styleId="BalloonText">
    <w:name w:val="Balloon Text"/>
    <w:basedOn w:val="Normal"/>
    <w:link w:val="BalloonTextChar"/>
    <w:uiPriority w:val="99"/>
    <w:semiHidden/>
    <w:unhideWhenUsed/>
    <w:rsid w:val="002756C3"/>
    <w:rPr>
      <w:rFonts w:ascii="Tahoma" w:hAnsi="Tahoma" w:cs="Tahoma"/>
      <w:sz w:val="16"/>
      <w:szCs w:val="16"/>
    </w:rPr>
  </w:style>
  <w:style w:type="character" w:customStyle="1" w:styleId="BalloonTextChar">
    <w:name w:val="Balloon Text Char"/>
    <w:basedOn w:val="DefaultParagraphFont"/>
    <w:link w:val="BalloonText"/>
    <w:uiPriority w:val="99"/>
    <w:semiHidden/>
    <w:rsid w:val="002756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234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rdexam@sco.idaho.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o.idaho.gov/web/sbe/sbeweb.nsf/pages/trvlpolicy.htm" TargetMode="External"/><Relationship Id="rId5" Type="http://schemas.openxmlformats.org/officeDocument/2006/relationships/image" Target="cid:_1_02AAF0FC02AABFA0007D385F8725752F"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311</Words>
  <Characters>1779</Characters>
  <Application>Microsoft Office Word</Application>
  <DocSecurity>0</DocSecurity>
  <Lines>14</Lines>
  <Paragraphs>4</Paragraphs>
  <ScaleCrop>false</ScaleCrop>
  <Company>University of Idaho</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dc:creator>
  <cp:keywords/>
  <dc:description/>
  <cp:lastModifiedBy>UI</cp:lastModifiedBy>
  <cp:revision>1</cp:revision>
  <dcterms:created xsi:type="dcterms:W3CDTF">2008-12-31T16:48:00Z</dcterms:created>
  <dcterms:modified xsi:type="dcterms:W3CDTF">2008-12-31T16:55:00Z</dcterms:modified>
</cp:coreProperties>
</file>